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EA55" w14:textId="6E5D681A" w:rsidR="00B142A6" w:rsidRDefault="00C27183" w:rsidP="00B142A6">
      <w:r w:rsidRPr="003800D4">
        <w:rPr>
          <w:rFonts w:cs="Arial"/>
          <w:b/>
          <w:sz w:val="24"/>
          <w:szCs w:val="24"/>
        </w:rPr>
        <w:t>Title:</w:t>
      </w:r>
      <w:r w:rsidRPr="003800D4">
        <w:rPr>
          <w:rFonts w:cs="Arial"/>
          <w:b/>
          <w:sz w:val="24"/>
          <w:szCs w:val="24"/>
        </w:rPr>
        <w:br/>
      </w:r>
      <w:r w:rsidR="00AE0C35">
        <w:rPr>
          <w:rFonts w:ascii="Times New Roman" w:hAnsi="Times New Roman"/>
        </w:rPr>
        <w:t>Learning Taxonomy and Evolution through Opensource Databases</w:t>
      </w:r>
      <w:r w:rsidR="009F625E">
        <w:t>.</w:t>
      </w:r>
    </w:p>
    <w:p w14:paraId="04AEB7AB" w14:textId="77777777" w:rsidR="00AD77CE" w:rsidRPr="003800D4" w:rsidRDefault="00AD77CE" w:rsidP="00AF0DFB">
      <w:pPr>
        <w:pStyle w:val="PlainText"/>
        <w:rPr>
          <w:rFonts w:ascii="Calibri" w:hAnsi="Calibri" w:cs="Arial"/>
          <w:sz w:val="24"/>
          <w:szCs w:val="24"/>
        </w:rPr>
      </w:pPr>
    </w:p>
    <w:p w14:paraId="3DC8C71B" w14:textId="77777777" w:rsidR="00EA4B67" w:rsidRPr="003800D4" w:rsidRDefault="00C27183" w:rsidP="00AF0DFB">
      <w:pPr>
        <w:pStyle w:val="PlainText"/>
        <w:rPr>
          <w:rFonts w:ascii="Calibri" w:hAnsi="Calibri"/>
          <w:sz w:val="24"/>
          <w:szCs w:val="24"/>
        </w:rPr>
      </w:pPr>
      <w:r w:rsidRPr="003800D4">
        <w:rPr>
          <w:rFonts w:ascii="Calibri" w:hAnsi="Calibri" w:cs="Arial"/>
          <w:b/>
          <w:sz w:val="24"/>
          <w:szCs w:val="24"/>
        </w:rPr>
        <w:t>Author</w:t>
      </w:r>
      <w:r w:rsidR="00674D74" w:rsidRPr="003800D4">
        <w:rPr>
          <w:rFonts w:ascii="Calibri" w:hAnsi="Calibri" w:cs="Arial"/>
          <w:b/>
          <w:sz w:val="24"/>
          <w:szCs w:val="24"/>
        </w:rPr>
        <w:t>(s)</w:t>
      </w:r>
      <w:r w:rsidRPr="003800D4">
        <w:rPr>
          <w:rFonts w:ascii="Calibri" w:hAnsi="Calibri" w:cs="Arial"/>
          <w:b/>
          <w:sz w:val="24"/>
          <w:szCs w:val="24"/>
        </w:rPr>
        <w:t>:</w:t>
      </w:r>
      <w:r w:rsidRPr="003800D4">
        <w:rPr>
          <w:rFonts w:ascii="Calibri" w:hAnsi="Calibri" w:cs="Arial"/>
          <w:b/>
          <w:sz w:val="24"/>
          <w:szCs w:val="24"/>
        </w:rPr>
        <w:br/>
      </w:r>
      <w:r w:rsidR="00B142A6">
        <w:rPr>
          <w:rFonts w:ascii="Calibri" w:hAnsi="Calibri" w:cs="Arial"/>
          <w:sz w:val="24"/>
          <w:szCs w:val="24"/>
        </w:rPr>
        <w:t>Lori Tolley-Jordan</w:t>
      </w:r>
      <w:r w:rsidR="00674D74" w:rsidRPr="003800D4">
        <w:rPr>
          <w:rFonts w:ascii="Calibri" w:hAnsi="Calibri" w:cs="Arial"/>
          <w:sz w:val="24"/>
          <w:szCs w:val="24"/>
        </w:rPr>
        <w:br/>
      </w:r>
      <w:r w:rsidR="00B142A6">
        <w:rPr>
          <w:rFonts w:ascii="Calibri" w:hAnsi="Calibri" w:cs="Arial"/>
          <w:sz w:val="24"/>
          <w:szCs w:val="24"/>
        </w:rPr>
        <w:t>Jacksonville State University</w:t>
      </w:r>
      <w:r w:rsidR="00674D74" w:rsidRPr="003800D4">
        <w:rPr>
          <w:rFonts w:ascii="Calibri" w:hAnsi="Calibri" w:cs="Arial"/>
          <w:sz w:val="24"/>
          <w:szCs w:val="24"/>
        </w:rPr>
        <w:br/>
      </w:r>
      <w:r w:rsidR="00B142A6">
        <w:rPr>
          <w:rFonts w:ascii="Calibri" w:hAnsi="Calibri" w:cs="Arial"/>
          <w:sz w:val="24"/>
          <w:szCs w:val="24"/>
        </w:rPr>
        <w:t>ljordan@jsu.edu</w:t>
      </w:r>
    </w:p>
    <w:p w14:paraId="5A8B222F" w14:textId="77777777" w:rsidR="00EA4B67" w:rsidRPr="003800D4" w:rsidRDefault="00590BDB" w:rsidP="00AF0DFB">
      <w:pPr>
        <w:pStyle w:val="PlainText"/>
        <w:tabs>
          <w:tab w:val="left" w:pos="2475"/>
        </w:tabs>
        <w:rPr>
          <w:rFonts w:ascii="Calibri" w:hAnsi="Calibri" w:cs="Arial"/>
          <w:sz w:val="24"/>
          <w:szCs w:val="24"/>
        </w:rPr>
      </w:pPr>
      <w:r w:rsidRPr="003800D4">
        <w:rPr>
          <w:rFonts w:ascii="Calibri" w:hAnsi="Calibri" w:cs="Arial"/>
          <w:sz w:val="24"/>
          <w:szCs w:val="24"/>
        </w:rPr>
        <w:tab/>
      </w:r>
    </w:p>
    <w:p w14:paraId="26AB5AF0" w14:textId="7027C567" w:rsidR="00B142A6" w:rsidRPr="00B142A6" w:rsidRDefault="00FF31F6" w:rsidP="009E6E4D">
      <w:pPr>
        <w:rPr>
          <w:rFonts w:ascii="Times New Roman" w:eastAsia="Times New Roman" w:hAnsi="Times New Roman"/>
          <w:color w:val="000000"/>
          <w:sz w:val="24"/>
          <w:szCs w:val="24"/>
        </w:rPr>
      </w:pPr>
      <w:r w:rsidRPr="003800D4">
        <w:rPr>
          <w:b/>
          <w:sz w:val="24"/>
          <w:szCs w:val="24"/>
        </w:rPr>
        <w:t>Abstract</w:t>
      </w:r>
      <w:r w:rsidR="00C27183" w:rsidRPr="003800D4">
        <w:rPr>
          <w:b/>
          <w:sz w:val="24"/>
          <w:szCs w:val="24"/>
        </w:rPr>
        <w:t>:</w:t>
      </w:r>
      <w:r w:rsidR="006D6CEE" w:rsidRPr="003800D4">
        <w:rPr>
          <w:b/>
          <w:sz w:val="24"/>
          <w:szCs w:val="24"/>
        </w:rPr>
        <w:br/>
      </w:r>
      <w:r w:rsidR="004E2A88">
        <w:rPr>
          <w:rFonts w:eastAsia="Times New Roman" w:cs="Calibri"/>
          <w:color w:val="000000"/>
          <w:sz w:val="24"/>
          <w:szCs w:val="24"/>
        </w:rPr>
        <w:t xml:space="preserve">The </w:t>
      </w:r>
      <w:r w:rsidR="006A41FD">
        <w:rPr>
          <w:rFonts w:eastAsia="Times New Roman" w:cs="Calibri"/>
          <w:color w:val="000000"/>
          <w:sz w:val="24"/>
          <w:szCs w:val="24"/>
        </w:rPr>
        <w:t xml:space="preserve">Inquiry-based </w:t>
      </w:r>
      <w:r w:rsidR="00946375">
        <w:rPr>
          <w:rFonts w:eastAsia="Times New Roman" w:cs="Calibri"/>
          <w:color w:val="000000"/>
          <w:sz w:val="24"/>
          <w:szCs w:val="24"/>
        </w:rPr>
        <w:t xml:space="preserve">learning tools </w:t>
      </w:r>
      <w:r w:rsidR="004E2A88">
        <w:rPr>
          <w:rFonts w:eastAsia="Times New Roman" w:cs="Calibri"/>
          <w:color w:val="000000"/>
          <w:sz w:val="24"/>
          <w:szCs w:val="24"/>
        </w:rPr>
        <w:t>presented</w:t>
      </w:r>
      <w:r w:rsidR="006A41FD">
        <w:rPr>
          <w:rFonts w:eastAsia="Times New Roman" w:cs="Calibri"/>
          <w:color w:val="000000"/>
          <w:sz w:val="24"/>
          <w:szCs w:val="24"/>
        </w:rPr>
        <w:t xml:space="preserve"> here</w:t>
      </w:r>
      <w:r w:rsidR="004E2A88">
        <w:rPr>
          <w:rFonts w:eastAsia="Times New Roman" w:cs="Calibri"/>
          <w:color w:val="000000"/>
          <w:sz w:val="24"/>
          <w:szCs w:val="24"/>
        </w:rPr>
        <w:t xml:space="preserve"> </w:t>
      </w:r>
      <w:r w:rsidR="006A41FD">
        <w:rPr>
          <w:rFonts w:eastAsia="Times New Roman" w:cs="Calibri"/>
          <w:color w:val="000000"/>
          <w:sz w:val="24"/>
          <w:szCs w:val="24"/>
        </w:rPr>
        <w:t>uses</w:t>
      </w:r>
      <w:r w:rsidR="004E2A88">
        <w:rPr>
          <w:rFonts w:eastAsia="Times New Roman" w:cs="Calibri"/>
          <w:color w:val="000000"/>
          <w:sz w:val="24"/>
          <w:szCs w:val="24"/>
        </w:rPr>
        <w:t xml:space="preserve"> the </w:t>
      </w:r>
      <w:proofErr w:type="spellStart"/>
      <w:r w:rsidR="00076590" w:rsidRPr="00076590">
        <w:rPr>
          <w:rFonts w:eastAsia="Times New Roman" w:cs="Calibri"/>
          <w:color w:val="000000"/>
          <w:sz w:val="24"/>
          <w:szCs w:val="24"/>
        </w:rPr>
        <w:t>OneZoom</w:t>
      </w:r>
      <w:proofErr w:type="spellEnd"/>
      <w:r w:rsidR="001562BD">
        <w:rPr>
          <w:rFonts w:eastAsia="Times New Roman" w:cs="Calibri"/>
          <w:color w:val="000000"/>
          <w:sz w:val="24"/>
          <w:szCs w:val="24"/>
        </w:rPr>
        <w:t xml:space="preserve"> Tree of Life </w:t>
      </w:r>
      <w:r w:rsidR="00D31061">
        <w:rPr>
          <w:rFonts w:eastAsia="Times New Roman" w:cs="Calibri"/>
          <w:color w:val="000000"/>
          <w:sz w:val="24"/>
          <w:szCs w:val="24"/>
        </w:rPr>
        <w:t>(</w:t>
      </w:r>
      <w:proofErr w:type="spellStart"/>
      <w:r w:rsidR="00076590" w:rsidRPr="00076590">
        <w:rPr>
          <w:rFonts w:eastAsia="Times New Roman" w:cs="Calibri"/>
          <w:color w:val="000000"/>
          <w:sz w:val="24"/>
          <w:szCs w:val="24"/>
        </w:rPr>
        <w:t>OneZoom</w:t>
      </w:r>
      <w:proofErr w:type="spellEnd"/>
      <w:r w:rsidR="00D31061">
        <w:rPr>
          <w:rFonts w:eastAsia="Times New Roman" w:cs="Calibri"/>
          <w:color w:val="000000"/>
          <w:sz w:val="24"/>
          <w:szCs w:val="24"/>
        </w:rPr>
        <w:t xml:space="preserve">) </w:t>
      </w:r>
      <w:r w:rsidR="001562BD">
        <w:rPr>
          <w:rFonts w:eastAsia="Times New Roman" w:cs="Calibri"/>
          <w:color w:val="000000"/>
          <w:sz w:val="24"/>
          <w:szCs w:val="24"/>
        </w:rPr>
        <w:t>platform as</w:t>
      </w:r>
      <w:r w:rsidR="004E2A88">
        <w:rPr>
          <w:rFonts w:eastAsia="Times New Roman" w:cs="Calibri"/>
          <w:color w:val="000000"/>
          <w:sz w:val="24"/>
          <w:szCs w:val="24"/>
        </w:rPr>
        <w:t xml:space="preserve"> a</w:t>
      </w:r>
      <w:r w:rsidR="006A41FD">
        <w:rPr>
          <w:rFonts w:eastAsia="Times New Roman" w:cs="Calibri"/>
          <w:color w:val="000000"/>
          <w:sz w:val="24"/>
          <w:szCs w:val="24"/>
        </w:rPr>
        <w:t xml:space="preserve">n </w:t>
      </w:r>
      <w:r w:rsidR="00946375">
        <w:rPr>
          <w:rFonts w:eastAsia="Times New Roman" w:cs="Calibri"/>
          <w:color w:val="000000"/>
          <w:sz w:val="24"/>
          <w:szCs w:val="24"/>
        </w:rPr>
        <w:t>easy-to-use</w:t>
      </w:r>
      <w:r w:rsidR="006A41FD">
        <w:rPr>
          <w:rFonts w:eastAsia="Times New Roman" w:cs="Calibri"/>
          <w:color w:val="000000"/>
          <w:sz w:val="24"/>
          <w:szCs w:val="24"/>
        </w:rPr>
        <w:t xml:space="preserve"> </w:t>
      </w:r>
      <w:r w:rsidR="001562BD">
        <w:rPr>
          <w:rFonts w:eastAsia="Times New Roman" w:cs="Calibri"/>
          <w:color w:val="000000"/>
          <w:sz w:val="24"/>
          <w:szCs w:val="24"/>
        </w:rPr>
        <w:t>teaching tool</w:t>
      </w:r>
      <w:r w:rsidR="006A41FD">
        <w:rPr>
          <w:rFonts w:eastAsia="Times New Roman" w:cs="Calibri"/>
          <w:color w:val="000000"/>
          <w:sz w:val="24"/>
          <w:szCs w:val="24"/>
        </w:rPr>
        <w:t xml:space="preserve"> </w:t>
      </w:r>
      <w:r w:rsidR="00946375">
        <w:rPr>
          <w:rFonts w:eastAsia="Times New Roman" w:cs="Calibri"/>
          <w:color w:val="000000"/>
          <w:sz w:val="24"/>
          <w:szCs w:val="24"/>
        </w:rPr>
        <w:t xml:space="preserve">that allows student to </w:t>
      </w:r>
      <w:r w:rsidR="004E2A88">
        <w:rPr>
          <w:rFonts w:eastAsia="Times New Roman" w:cs="Calibri"/>
          <w:color w:val="000000"/>
          <w:sz w:val="24"/>
          <w:szCs w:val="24"/>
        </w:rPr>
        <w:t>access</w:t>
      </w:r>
      <w:r w:rsidR="006A41FD">
        <w:rPr>
          <w:rFonts w:eastAsia="Times New Roman" w:cs="Calibri"/>
          <w:color w:val="000000"/>
          <w:sz w:val="24"/>
          <w:szCs w:val="24"/>
        </w:rPr>
        <w:t xml:space="preserve"> curated data sources</w:t>
      </w:r>
      <w:r w:rsidR="004E2A88">
        <w:rPr>
          <w:rFonts w:cs="Calibri"/>
          <w:color w:val="000000"/>
          <w:sz w:val="24"/>
          <w:szCs w:val="24"/>
        </w:rPr>
        <w:t xml:space="preserve"> </w:t>
      </w:r>
      <w:r w:rsidR="00B142A6">
        <w:rPr>
          <w:rFonts w:eastAsia="Times New Roman" w:cs="Calibri"/>
          <w:color w:val="000000"/>
          <w:sz w:val="24"/>
          <w:szCs w:val="24"/>
        </w:rPr>
        <w:t>such as the National Center for Biological Inventory (NCBI), the Global Biodiversity Information Facility (GBIF), and Open Tree of Life (</w:t>
      </w:r>
      <w:proofErr w:type="spellStart"/>
      <w:r w:rsidR="00B142A6">
        <w:rPr>
          <w:rFonts w:eastAsia="Times New Roman" w:cs="Calibri"/>
          <w:color w:val="000000"/>
          <w:sz w:val="24"/>
          <w:szCs w:val="24"/>
        </w:rPr>
        <w:t>OToL</w:t>
      </w:r>
      <w:proofErr w:type="spellEnd"/>
      <w:r w:rsidR="00B142A6">
        <w:rPr>
          <w:rFonts w:eastAsia="Times New Roman" w:cs="Calibri"/>
          <w:color w:val="000000"/>
          <w:sz w:val="24"/>
          <w:szCs w:val="24"/>
        </w:rPr>
        <w:t>)</w:t>
      </w:r>
      <w:r w:rsidR="006A41FD">
        <w:rPr>
          <w:rFonts w:eastAsia="Times New Roman" w:cs="Calibri"/>
          <w:color w:val="000000"/>
          <w:sz w:val="24"/>
          <w:szCs w:val="24"/>
        </w:rPr>
        <w:t xml:space="preserve">. </w:t>
      </w:r>
      <w:r w:rsidR="006A41FD">
        <w:rPr>
          <w:rFonts w:cs="Calibri"/>
          <w:sz w:val="24"/>
          <w:szCs w:val="24"/>
        </w:rPr>
        <w:t>Through these data-platforms</w:t>
      </w:r>
      <w:r w:rsidR="00866061">
        <w:rPr>
          <w:rFonts w:cs="Calibri"/>
          <w:sz w:val="24"/>
          <w:szCs w:val="24"/>
        </w:rPr>
        <w:t xml:space="preserve"> students </w:t>
      </w:r>
      <w:r w:rsidR="006A41FD">
        <w:rPr>
          <w:rFonts w:cs="Calibri"/>
          <w:sz w:val="24"/>
          <w:szCs w:val="24"/>
        </w:rPr>
        <w:t>learn that multiple approaches</w:t>
      </w:r>
      <w:r w:rsidR="00946375">
        <w:rPr>
          <w:rFonts w:cs="Calibri"/>
          <w:sz w:val="24"/>
          <w:szCs w:val="24"/>
        </w:rPr>
        <w:t xml:space="preserve"> are used in </w:t>
      </w:r>
      <w:r w:rsidR="00BB2938">
        <w:rPr>
          <w:rFonts w:cs="Calibri"/>
          <w:sz w:val="24"/>
          <w:szCs w:val="24"/>
        </w:rPr>
        <w:t>data collection</w:t>
      </w:r>
      <w:r w:rsidR="009E6E4D">
        <w:rPr>
          <w:rFonts w:cs="Calibri"/>
          <w:sz w:val="24"/>
          <w:szCs w:val="24"/>
        </w:rPr>
        <w:t xml:space="preserve"> when conducting studies in </w:t>
      </w:r>
      <w:r w:rsidR="00636808">
        <w:rPr>
          <w:rFonts w:cs="Calibri"/>
          <w:sz w:val="24"/>
          <w:szCs w:val="24"/>
        </w:rPr>
        <w:t>taxonomy</w:t>
      </w:r>
      <w:r w:rsidR="00CB4B7F">
        <w:rPr>
          <w:rFonts w:cs="Calibri"/>
          <w:sz w:val="24"/>
          <w:szCs w:val="24"/>
        </w:rPr>
        <w:t xml:space="preserve">. In short, students learn the science </w:t>
      </w:r>
      <w:r w:rsidR="00946375">
        <w:rPr>
          <w:rFonts w:cs="Calibri"/>
          <w:sz w:val="24"/>
          <w:szCs w:val="24"/>
        </w:rPr>
        <w:t>used to build the tree of life</w:t>
      </w:r>
      <w:r w:rsidR="009E6E4D">
        <w:rPr>
          <w:rFonts w:cs="Calibri"/>
          <w:sz w:val="24"/>
          <w:szCs w:val="24"/>
        </w:rPr>
        <w:t xml:space="preserve"> presented in </w:t>
      </w:r>
      <w:proofErr w:type="spellStart"/>
      <w:r w:rsidR="00076590" w:rsidRPr="00076590">
        <w:rPr>
          <w:rFonts w:cs="Calibri"/>
          <w:sz w:val="24"/>
          <w:szCs w:val="24"/>
        </w:rPr>
        <w:t>OneZoom</w:t>
      </w:r>
      <w:proofErr w:type="spellEnd"/>
      <w:r w:rsidR="00866061">
        <w:rPr>
          <w:rFonts w:cs="Calibri"/>
          <w:sz w:val="24"/>
          <w:szCs w:val="24"/>
        </w:rPr>
        <w:t>.</w:t>
      </w:r>
      <w:r w:rsidR="00866061">
        <w:rPr>
          <w:rFonts w:cs="Calibri"/>
        </w:rPr>
        <w:t xml:space="preserve"> </w:t>
      </w:r>
      <w:r w:rsidR="00BB2938">
        <w:rPr>
          <w:rFonts w:ascii="Times New Roman" w:eastAsia="Times New Roman" w:hAnsi="Times New Roman"/>
          <w:color w:val="000000"/>
          <w:sz w:val="24"/>
          <w:szCs w:val="24"/>
        </w:rPr>
        <w:t xml:space="preserve">All </w:t>
      </w:r>
      <w:r w:rsidR="00BB2938">
        <w:rPr>
          <w:sz w:val="24"/>
          <w:szCs w:val="24"/>
        </w:rPr>
        <w:t xml:space="preserve">activities provided in this exercise are based on a </w:t>
      </w:r>
      <w:r w:rsidR="00D31061">
        <w:rPr>
          <w:sz w:val="24"/>
          <w:szCs w:val="24"/>
        </w:rPr>
        <w:t xml:space="preserve">family of Digenetic trematodes known as </w:t>
      </w:r>
      <w:r w:rsidR="00F17640">
        <w:rPr>
          <w:sz w:val="24"/>
          <w:szCs w:val="24"/>
        </w:rPr>
        <w:t>zombie snail parasites</w:t>
      </w:r>
      <w:r w:rsidR="00636808">
        <w:rPr>
          <w:sz w:val="24"/>
          <w:szCs w:val="24"/>
        </w:rPr>
        <w:t>. These parasites</w:t>
      </w:r>
      <w:r w:rsidR="00F17640">
        <w:rPr>
          <w:sz w:val="24"/>
          <w:szCs w:val="24"/>
        </w:rPr>
        <w:t xml:space="preserve"> </w:t>
      </w:r>
      <w:r w:rsidR="00BB2938">
        <w:rPr>
          <w:sz w:val="24"/>
          <w:szCs w:val="24"/>
        </w:rPr>
        <w:t xml:space="preserve">have a complex life cycle </w:t>
      </w:r>
      <w:r w:rsidR="00D31061">
        <w:rPr>
          <w:sz w:val="24"/>
          <w:szCs w:val="24"/>
        </w:rPr>
        <w:t>with</w:t>
      </w:r>
      <w:r w:rsidR="00BB2938">
        <w:rPr>
          <w:sz w:val="24"/>
          <w:szCs w:val="24"/>
        </w:rPr>
        <w:t xml:space="preserve"> terrestrial snails and songbirds as </w:t>
      </w:r>
      <w:r w:rsidR="00D31061">
        <w:rPr>
          <w:sz w:val="24"/>
          <w:szCs w:val="24"/>
        </w:rPr>
        <w:t xml:space="preserve">obligate </w:t>
      </w:r>
      <w:r w:rsidR="00BB2938">
        <w:rPr>
          <w:sz w:val="24"/>
          <w:szCs w:val="24"/>
        </w:rPr>
        <w:t xml:space="preserve">hosts. </w:t>
      </w:r>
      <w:r w:rsidR="00F17640">
        <w:rPr>
          <w:sz w:val="24"/>
          <w:szCs w:val="24"/>
        </w:rPr>
        <w:t>V</w:t>
      </w:r>
      <w:r w:rsidR="00BB2938">
        <w:rPr>
          <w:sz w:val="24"/>
          <w:szCs w:val="24"/>
        </w:rPr>
        <w:t xml:space="preserve">ideos showing how the parasites induce ‘mind control’ of snails to </w:t>
      </w:r>
      <w:r w:rsidR="00AB03FC">
        <w:rPr>
          <w:sz w:val="24"/>
          <w:szCs w:val="24"/>
        </w:rPr>
        <w:t xml:space="preserve">entice </w:t>
      </w:r>
      <w:r w:rsidR="00F17640">
        <w:rPr>
          <w:sz w:val="24"/>
          <w:szCs w:val="24"/>
        </w:rPr>
        <w:t>songbird predators</w:t>
      </w:r>
      <w:r w:rsidR="00BB2938">
        <w:rPr>
          <w:sz w:val="24"/>
          <w:szCs w:val="24"/>
        </w:rPr>
        <w:t xml:space="preserve"> help</w:t>
      </w:r>
      <w:r w:rsidR="00AB03FC">
        <w:rPr>
          <w:sz w:val="24"/>
          <w:szCs w:val="24"/>
        </w:rPr>
        <w:t>s</w:t>
      </w:r>
      <w:r w:rsidR="00BB2938">
        <w:rPr>
          <w:sz w:val="24"/>
          <w:szCs w:val="24"/>
        </w:rPr>
        <w:t xml:space="preserve"> to engage students in </w:t>
      </w:r>
      <w:r w:rsidR="00AB03FC">
        <w:rPr>
          <w:sz w:val="24"/>
          <w:szCs w:val="24"/>
        </w:rPr>
        <w:t xml:space="preserve">sleuthing the taxonomy of </w:t>
      </w:r>
      <w:r w:rsidR="00BB2938">
        <w:rPr>
          <w:sz w:val="24"/>
          <w:szCs w:val="24"/>
        </w:rPr>
        <w:t xml:space="preserve">these poorly studied animals. In addition, this group is ideal for instructors interested in showing that many lineages still have major data gaps on taxonomy, distributions, </w:t>
      </w:r>
      <w:r w:rsidR="00636808">
        <w:rPr>
          <w:sz w:val="24"/>
          <w:szCs w:val="24"/>
        </w:rPr>
        <w:t xml:space="preserve">ecological interactions, </w:t>
      </w:r>
      <w:r w:rsidR="00BB2938">
        <w:rPr>
          <w:sz w:val="24"/>
          <w:szCs w:val="24"/>
        </w:rPr>
        <w:t>and evolutionary relationships.</w:t>
      </w:r>
      <w:r w:rsidR="00795433">
        <w:rPr>
          <w:sz w:val="24"/>
          <w:szCs w:val="24"/>
        </w:rPr>
        <w:t xml:space="preserve"> </w:t>
      </w:r>
      <w:r w:rsidR="009E6E4D">
        <w:rPr>
          <w:rFonts w:eastAsia="Times New Roman" w:cs="Calibri"/>
          <w:color w:val="000000"/>
          <w:sz w:val="24"/>
          <w:szCs w:val="24"/>
        </w:rPr>
        <w:t>These</w:t>
      </w:r>
      <w:r w:rsidR="009E6E4D" w:rsidRPr="009E6E4D">
        <w:rPr>
          <w:rFonts w:eastAsia="Times New Roman" w:cs="Calibri"/>
          <w:color w:val="000000"/>
          <w:sz w:val="24"/>
          <w:szCs w:val="24"/>
        </w:rPr>
        <w:t xml:space="preserve"> exercises can be used in series throughout a semester </w:t>
      </w:r>
      <w:r w:rsidR="00486EA2">
        <w:rPr>
          <w:rFonts w:eastAsia="Times New Roman" w:cs="Calibri"/>
          <w:color w:val="000000"/>
          <w:sz w:val="24"/>
          <w:szCs w:val="24"/>
        </w:rPr>
        <w:t xml:space="preserve">in their current form or modified to meet learning objectives set by the instructor. This approach allows </w:t>
      </w:r>
      <w:r w:rsidR="009E6E4D" w:rsidRPr="009E6E4D">
        <w:rPr>
          <w:rFonts w:eastAsia="Times New Roman" w:cs="Calibri"/>
          <w:color w:val="000000"/>
          <w:sz w:val="24"/>
          <w:szCs w:val="24"/>
        </w:rPr>
        <w:t xml:space="preserve">project-based learning of systematics in </w:t>
      </w:r>
      <w:r w:rsidR="00B13ADE">
        <w:rPr>
          <w:rFonts w:eastAsia="Times New Roman" w:cs="Calibri"/>
          <w:color w:val="000000"/>
          <w:sz w:val="24"/>
          <w:szCs w:val="24"/>
        </w:rPr>
        <w:t>a general evolution</w:t>
      </w:r>
      <w:r w:rsidR="00795433">
        <w:rPr>
          <w:rFonts w:eastAsia="Times New Roman" w:cs="Calibri"/>
          <w:color w:val="000000"/>
          <w:sz w:val="24"/>
          <w:szCs w:val="24"/>
        </w:rPr>
        <w:t xml:space="preserve"> or </w:t>
      </w:r>
      <w:r w:rsidR="00BB60F4">
        <w:rPr>
          <w:rFonts w:eastAsia="Times New Roman" w:cs="Calibri"/>
          <w:color w:val="000000"/>
          <w:sz w:val="24"/>
          <w:szCs w:val="24"/>
        </w:rPr>
        <w:t>diversity</w:t>
      </w:r>
      <w:r w:rsidR="00B13ADE">
        <w:rPr>
          <w:rFonts w:eastAsia="Times New Roman" w:cs="Calibri"/>
          <w:color w:val="000000"/>
          <w:sz w:val="24"/>
          <w:szCs w:val="24"/>
        </w:rPr>
        <w:t xml:space="preserve"> (lower or upper level) course</w:t>
      </w:r>
      <w:r w:rsidR="00871833">
        <w:rPr>
          <w:rFonts w:eastAsia="Times New Roman" w:cs="Calibri"/>
          <w:color w:val="000000"/>
          <w:sz w:val="24"/>
          <w:szCs w:val="24"/>
        </w:rPr>
        <w:t xml:space="preserve"> in synchronous or asynchronous learning environments.</w:t>
      </w:r>
      <w:r w:rsidR="00F17640">
        <w:rPr>
          <w:rFonts w:eastAsia="Times New Roman" w:cs="Calibri"/>
          <w:color w:val="000000"/>
          <w:sz w:val="24"/>
          <w:szCs w:val="24"/>
        </w:rPr>
        <w:t xml:space="preserve"> </w:t>
      </w:r>
    </w:p>
    <w:p w14:paraId="16CC7851" w14:textId="77777777" w:rsidR="00C27183" w:rsidRDefault="00C27183" w:rsidP="00AF0DFB">
      <w:pPr>
        <w:pStyle w:val="PlainText"/>
        <w:rPr>
          <w:rFonts w:ascii="Calibri" w:hAnsi="Calibri" w:cs="Arial"/>
          <w:sz w:val="24"/>
          <w:szCs w:val="24"/>
        </w:rPr>
      </w:pPr>
    </w:p>
    <w:p w14:paraId="3D3067B5" w14:textId="0F029CBC" w:rsidR="004B001C" w:rsidRDefault="007B4B74" w:rsidP="004B001C">
      <w:pPr>
        <w:rPr>
          <w:sz w:val="24"/>
          <w:szCs w:val="24"/>
        </w:rPr>
      </w:pPr>
      <w:r w:rsidRPr="003800D4">
        <w:rPr>
          <w:b/>
          <w:sz w:val="24"/>
          <w:szCs w:val="24"/>
        </w:rPr>
        <w:t>L</w:t>
      </w:r>
      <w:r w:rsidR="00FF31F6" w:rsidRPr="003800D4">
        <w:rPr>
          <w:b/>
          <w:sz w:val="24"/>
          <w:szCs w:val="24"/>
        </w:rPr>
        <w:t>earning objectives</w:t>
      </w:r>
      <w:r w:rsidR="00C27183" w:rsidRPr="003800D4">
        <w:rPr>
          <w:b/>
          <w:sz w:val="24"/>
          <w:szCs w:val="24"/>
        </w:rPr>
        <w:t>:</w:t>
      </w:r>
      <w:r w:rsidR="006D6CEE" w:rsidRPr="003800D4">
        <w:rPr>
          <w:b/>
          <w:sz w:val="24"/>
          <w:szCs w:val="24"/>
        </w:rPr>
        <w:br/>
      </w:r>
      <w:r w:rsidR="00745B76">
        <w:rPr>
          <w:sz w:val="24"/>
          <w:szCs w:val="24"/>
        </w:rPr>
        <w:t>Th</w:t>
      </w:r>
      <w:r w:rsidR="00621C37">
        <w:rPr>
          <w:sz w:val="24"/>
          <w:szCs w:val="24"/>
        </w:rPr>
        <w:t>ese inquiry-driven exercises</w:t>
      </w:r>
      <w:r w:rsidR="00745B76">
        <w:rPr>
          <w:sz w:val="24"/>
          <w:szCs w:val="24"/>
        </w:rPr>
        <w:t xml:space="preserve"> </w:t>
      </w:r>
      <w:r w:rsidR="00621C37">
        <w:rPr>
          <w:sz w:val="24"/>
          <w:szCs w:val="24"/>
        </w:rPr>
        <w:t xml:space="preserve">are designed for students to understand the </w:t>
      </w:r>
      <w:r w:rsidR="00404977">
        <w:rPr>
          <w:sz w:val="24"/>
          <w:szCs w:val="24"/>
        </w:rPr>
        <w:t xml:space="preserve">scientific process </w:t>
      </w:r>
      <w:r w:rsidR="00946375">
        <w:rPr>
          <w:sz w:val="24"/>
          <w:szCs w:val="24"/>
        </w:rPr>
        <w:t xml:space="preserve">of </w:t>
      </w:r>
      <w:r w:rsidR="00BE227C">
        <w:rPr>
          <w:sz w:val="24"/>
          <w:szCs w:val="24"/>
        </w:rPr>
        <w:t>taxonomy</w:t>
      </w:r>
      <w:r w:rsidR="00946375">
        <w:rPr>
          <w:sz w:val="24"/>
          <w:szCs w:val="24"/>
        </w:rPr>
        <w:t xml:space="preserve"> </w:t>
      </w:r>
      <w:r w:rsidR="00621C37">
        <w:rPr>
          <w:sz w:val="24"/>
          <w:szCs w:val="24"/>
        </w:rPr>
        <w:t>used to describe the diversity of life</w:t>
      </w:r>
      <w:r w:rsidR="00404977">
        <w:rPr>
          <w:sz w:val="24"/>
          <w:szCs w:val="24"/>
        </w:rPr>
        <w:t>. Specifically,</w:t>
      </w:r>
      <w:r w:rsidR="004B001C">
        <w:rPr>
          <w:sz w:val="24"/>
          <w:szCs w:val="24"/>
        </w:rPr>
        <w:t xml:space="preserve"> students will understand the concepts and definitions of </w:t>
      </w:r>
      <w:r w:rsidR="00A00364">
        <w:rPr>
          <w:sz w:val="24"/>
          <w:szCs w:val="24"/>
        </w:rPr>
        <w:t>taxonomic classification</w:t>
      </w:r>
      <w:r w:rsidR="009E6E4D">
        <w:rPr>
          <w:sz w:val="24"/>
          <w:szCs w:val="24"/>
        </w:rPr>
        <w:t>,</w:t>
      </w:r>
      <w:r w:rsidR="004B001C">
        <w:rPr>
          <w:sz w:val="24"/>
          <w:szCs w:val="24"/>
        </w:rPr>
        <w:t xml:space="preserve"> </w:t>
      </w:r>
      <w:r w:rsidR="00A00364">
        <w:rPr>
          <w:sz w:val="24"/>
          <w:szCs w:val="24"/>
        </w:rPr>
        <w:t>distributions</w:t>
      </w:r>
      <w:r w:rsidR="004B001C">
        <w:rPr>
          <w:sz w:val="24"/>
          <w:szCs w:val="24"/>
        </w:rPr>
        <w:t xml:space="preserve">, </w:t>
      </w:r>
      <w:r w:rsidR="00BE227C">
        <w:rPr>
          <w:sz w:val="24"/>
          <w:szCs w:val="24"/>
        </w:rPr>
        <w:t>species interactions</w:t>
      </w:r>
      <w:r w:rsidR="00A00364">
        <w:rPr>
          <w:sz w:val="24"/>
          <w:szCs w:val="24"/>
        </w:rPr>
        <w:t xml:space="preserve">, and phylogenies. </w:t>
      </w:r>
      <w:r w:rsidR="001562BD">
        <w:rPr>
          <w:sz w:val="24"/>
          <w:szCs w:val="24"/>
        </w:rPr>
        <w:t xml:space="preserve">Detailed exercises are </w:t>
      </w:r>
      <w:r w:rsidR="00795433">
        <w:rPr>
          <w:sz w:val="24"/>
          <w:szCs w:val="24"/>
        </w:rPr>
        <w:t xml:space="preserve">provided to </w:t>
      </w:r>
      <w:r w:rsidR="009E6E4D">
        <w:rPr>
          <w:sz w:val="24"/>
          <w:szCs w:val="24"/>
        </w:rPr>
        <w:t>guide students through the</w:t>
      </w:r>
      <w:r w:rsidR="00A00364">
        <w:rPr>
          <w:sz w:val="24"/>
          <w:szCs w:val="24"/>
        </w:rPr>
        <w:t xml:space="preserve"> </w:t>
      </w:r>
      <w:r w:rsidR="00621C37">
        <w:rPr>
          <w:sz w:val="24"/>
          <w:szCs w:val="24"/>
        </w:rPr>
        <w:t xml:space="preserve">collection </w:t>
      </w:r>
      <w:r w:rsidR="00AB03FC">
        <w:rPr>
          <w:sz w:val="24"/>
          <w:szCs w:val="24"/>
        </w:rPr>
        <w:t xml:space="preserve">and interpretation </w:t>
      </w:r>
      <w:r w:rsidR="00621C37">
        <w:rPr>
          <w:sz w:val="24"/>
          <w:szCs w:val="24"/>
        </w:rPr>
        <w:t>of</w:t>
      </w:r>
      <w:r w:rsidR="00404977">
        <w:rPr>
          <w:sz w:val="24"/>
          <w:szCs w:val="24"/>
        </w:rPr>
        <w:t xml:space="preserve"> data available through </w:t>
      </w:r>
      <w:r w:rsidR="009838F4">
        <w:rPr>
          <w:sz w:val="24"/>
          <w:szCs w:val="24"/>
        </w:rPr>
        <w:t xml:space="preserve">curated, </w:t>
      </w:r>
      <w:r w:rsidR="00BE227C">
        <w:rPr>
          <w:sz w:val="24"/>
          <w:szCs w:val="24"/>
        </w:rPr>
        <w:t>open-source</w:t>
      </w:r>
      <w:r w:rsidR="00404977">
        <w:rPr>
          <w:sz w:val="24"/>
          <w:szCs w:val="24"/>
        </w:rPr>
        <w:t xml:space="preserve"> data</w:t>
      </w:r>
      <w:r w:rsidR="00BE227C">
        <w:rPr>
          <w:sz w:val="24"/>
          <w:szCs w:val="24"/>
        </w:rPr>
        <w:t xml:space="preserve">bases </w:t>
      </w:r>
      <w:r w:rsidR="00F20952">
        <w:rPr>
          <w:sz w:val="24"/>
          <w:szCs w:val="24"/>
        </w:rPr>
        <w:t xml:space="preserve">linked to </w:t>
      </w:r>
      <w:proofErr w:type="spellStart"/>
      <w:r w:rsidR="00076590" w:rsidRPr="00076590">
        <w:rPr>
          <w:sz w:val="24"/>
          <w:szCs w:val="24"/>
        </w:rPr>
        <w:t>OneZoom</w:t>
      </w:r>
      <w:proofErr w:type="spellEnd"/>
      <w:r w:rsidR="00F20952">
        <w:rPr>
          <w:sz w:val="24"/>
          <w:szCs w:val="24"/>
        </w:rPr>
        <w:t>.</w:t>
      </w:r>
      <w:r w:rsidR="00621C37">
        <w:rPr>
          <w:sz w:val="24"/>
          <w:szCs w:val="24"/>
        </w:rPr>
        <w:t xml:space="preserve"> </w:t>
      </w:r>
      <w:r w:rsidR="00A00364">
        <w:rPr>
          <w:sz w:val="24"/>
          <w:szCs w:val="24"/>
        </w:rPr>
        <w:t>Based on this approach</w:t>
      </w:r>
      <w:r w:rsidR="00621C37">
        <w:rPr>
          <w:sz w:val="24"/>
          <w:szCs w:val="24"/>
        </w:rPr>
        <w:t>, students will understand</w:t>
      </w:r>
      <w:r w:rsidR="00375153">
        <w:rPr>
          <w:sz w:val="24"/>
          <w:szCs w:val="24"/>
        </w:rPr>
        <w:t xml:space="preserve"> that the visualization of the tree of life elegantly displayed on </w:t>
      </w:r>
      <w:proofErr w:type="spellStart"/>
      <w:r w:rsidR="00076590" w:rsidRPr="00076590">
        <w:rPr>
          <w:sz w:val="24"/>
          <w:szCs w:val="24"/>
        </w:rPr>
        <w:t>OneZoom</w:t>
      </w:r>
      <w:proofErr w:type="spellEnd"/>
      <w:r w:rsidR="00375153">
        <w:rPr>
          <w:sz w:val="24"/>
          <w:szCs w:val="24"/>
        </w:rPr>
        <w:t xml:space="preserve"> is</w:t>
      </w:r>
      <w:r w:rsidR="00F20952">
        <w:rPr>
          <w:sz w:val="24"/>
          <w:szCs w:val="24"/>
        </w:rPr>
        <w:t xml:space="preserve"> built from</w:t>
      </w:r>
      <w:r w:rsidR="00375153">
        <w:rPr>
          <w:sz w:val="24"/>
          <w:szCs w:val="24"/>
        </w:rPr>
        <w:t xml:space="preserve"> the integration of</w:t>
      </w:r>
      <w:r w:rsidR="00621C37">
        <w:rPr>
          <w:sz w:val="24"/>
          <w:szCs w:val="24"/>
        </w:rPr>
        <w:t xml:space="preserve"> data-driven</w:t>
      </w:r>
      <w:r w:rsidR="00BE227C">
        <w:rPr>
          <w:sz w:val="24"/>
          <w:szCs w:val="24"/>
        </w:rPr>
        <w:t xml:space="preserve"> science.</w:t>
      </w:r>
    </w:p>
    <w:p w14:paraId="05077202" w14:textId="77777777" w:rsidR="008037B1" w:rsidRDefault="00C27183" w:rsidP="00AF0DFB">
      <w:pPr>
        <w:rPr>
          <w:sz w:val="24"/>
          <w:szCs w:val="24"/>
        </w:rPr>
      </w:pPr>
      <w:r w:rsidRPr="003800D4">
        <w:rPr>
          <w:b/>
          <w:sz w:val="24"/>
          <w:szCs w:val="24"/>
        </w:rPr>
        <w:t>Timeframe:</w:t>
      </w:r>
      <w:r w:rsidR="006D6CEE" w:rsidRPr="003800D4">
        <w:rPr>
          <w:b/>
          <w:sz w:val="24"/>
          <w:szCs w:val="24"/>
        </w:rPr>
        <w:br/>
      </w:r>
      <w:r w:rsidR="00180ABD" w:rsidRPr="003800D4">
        <w:rPr>
          <w:sz w:val="24"/>
          <w:szCs w:val="24"/>
        </w:rPr>
        <w:t>Instructor Preparation: There is minimal preparation for the instructor</w:t>
      </w:r>
      <w:r w:rsidR="00F17640">
        <w:rPr>
          <w:sz w:val="24"/>
          <w:szCs w:val="24"/>
        </w:rPr>
        <w:t xml:space="preserve"> if worksheets are used as presented or modified to focus on other taxa. </w:t>
      </w:r>
    </w:p>
    <w:p w14:paraId="09AD75BF" w14:textId="77777777" w:rsidR="00D3443F" w:rsidRPr="00A15E07" w:rsidRDefault="00D3443F" w:rsidP="00AF0DFB">
      <w:pPr>
        <w:rPr>
          <w:b/>
          <w:bCs/>
          <w:sz w:val="24"/>
          <w:szCs w:val="24"/>
        </w:rPr>
      </w:pPr>
      <w:r w:rsidRPr="00A15E07">
        <w:rPr>
          <w:b/>
          <w:bCs/>
          <w:sz w:val="24"/>
          <w:szCs w:val="24"/>
        </w:rPr>
        <w:t xml:space="preserve">Notes- </w:t>
      </w:r>
    </w:p>
    <w:p w14:paraId="5E8ACAA5" w14:textId="27FF1271" w:rsidR="00D3443F" w:rsidRDefault="00D3443F" w:rsidP="00AF0DFB">
      <w:pPr>
        <w:rPr>
          <w:sz w:val="24"/>
          <w:szCs w:val="24"/>
        </w:rPr>
      </w:pPr>
      <w:r>
        <w:rPr>
          <w:sz w:val="24"/>
          <w:szCs w:val="24"/>
        </w:rPr>
        <w:lastRenderedPageBreak/>
        <w:t>Supplementary exercise I is not intended as a resource for the semester project</w:t>
      </w:r>
      <w:r w:rsidR="006C6DE4">
        <w:rPr>
          <w:sz w:val="24"/>
          <w:szCs w:val="24"/>
        </w:rPr>
        <w:t xml:space="preserve"> but can serve as an introduction to scrolling and using resources on the </w:t>
      </w:r>
      <w:proofErr w:type="spellStart"/>
      <w:r w:rsidR="00076590" w:rsidRPr="00076590">
        <w:rPr>
          <w:sz w:val="24"/>
          <w:szCs w:val="24"/>
        </w:rPr>
        <w:t>OneZoom</w:t>
      </w:r>
      <w:proofErr w:type="spellEnd"/>
      <w:r w:rsidR="006C6DE4">
        <w:rPr>
          <w:sz w:val="24"/>
          <w:szCs w:val="24"/>
        </w:rPr>
        <w:t xml:space="preserve"> Tree of Life website.</w:t>
      </w:r>
      <w:r>
        <w:rPr>
          <w:sz w:val="24"/>
          <w:szCs w:val="24"/>
        </w:rPr>
        <w:t xml:space="preserve"> </w:t>
      </w:r>
    </w:p>
    <w:p w14:paraId="0D8D06DE" w14:textId="20F537B9" w:rsidR="00D3443F" w:rsidRDefault="00824569" w:rsidP="00AF0DFB">
      <w:pPr>
        <w:rPr>
          <w:sz w:val="24"/>
          <w:szCs w:val="24"/>
        </w:rPr>
      </w:pPr>
      <w:r>
        <w:rPr>
          <w:sz w:val="24"/>
          <w:szCs w:val="24"/>
        </w:rPr>
        <w:t>Worksheets provided are</w:t>
      </w:r>
      <w:r w:rsidR="00A15E07">
        <w:rPr>
          <w:sz w:val="24"/>
          <w:szCs w:val="24"/>
        </w:rPr>
        <w:t xml:space="preserve"> focused on understanding taxonomy, distributions, and co-evolutionary timelines among the parasit</w:t>
      </w:r>
      <w:r w:rsidR="00B5551C">
        <w:rPr>
          <w:sz w:val="24"/>
          <w:szCs w:val="24"/>
        </w:rPr>
        <w:t>ic worms</w:t>
      </w:r>
      <w:r w:rsidR="00A15E07">
        <w:rPr>
          <w:sz w:val="24"/>
          <w:szCs w:val="24"/>
        </w:rPr>
        <w:t xml:space="preserve"> and their </w:t>
      </w:r>
      <w:r w:rsidR="00B5551C">
        <w:rPr>
          <w:sz w:val="24"/>
          <w:szCs w:val="24"/>
        </w:rPr>
        <w:t xml:space="preserve">snail/bird </w:t>
      </w:r>
      <w:r w:rsidR="00A15E07">
        <w:rPr>
          <w:sz w:val="24"/>
          <w:szCs w:val="24"/>
        </w:rPr>
        <w:t>hosts</w:t>
      </w:r>
      <w:r w:rsidR="006C6DE4">
        <w:rPr>
          <w:sz w:val="24"/>
          <w:szCs w:val="24"/>
        </w:rPr>
        <w:t xml:space="preserve"> based on curated databases of taxonomy, distributions, </w:t>
      </w:r>
      <w:r w:rsidR="00636808">
        <w:rPr>
          <w:sz w:val="24"/>
          <w:szCs w:val="24"/>
        </w:rPr>
        <w:t xml:space="preserve">ecological </w:t>
      </w:r>
      <w:r w:rsidR="006C6DE4">
        <w:rPr>
          <w:sz w:val="24"/>
          <w:szCs w:val="24"/>
        </w:rPr>
        <w:t>interactions, and phylogenies.</w:t>
      </w:r>
      <w:r>
        <w:rPr>
          <w:sz w:val="24"/>
          <w:szCs w:val="24"/>
        </w:rPr>
        <w:t xml:space="preserve"> Worksheets begin with definitions before moving into instructions on database navigation. Questions are given throughout the worksheets to evaluate student comprehension.</w:t>
      </w:r>
      <w:r w:rsidR="00636808">
        <w:rPr>
          <w:sz w:val="24"/>
          <w:szCs w:val="24"/>
        </w:rPr>
        <w:t xml:space="preserve"> Worksheets provided are instructor copies including screenshots and answers to questions</w:t>
      </w:r>
      <w:r w:rsidR="00094829">
        <w:rPr>
          <w:sz w:val="24"/>
          <w:szCs w:val="24"/>
        </w:rPr>
        <w:t>.</w:t>
      </w:r>
    </w:p>
    <w:p w14:paraId="764D2DD7" w14:textId="0611C893" w:rsidR="00A92E93" w:rsidRDefault="006D6CEE" w:rsidP="00A92E93">
      <w:pPr>
        <w:rPr>
          <w:rStyle w:val="Hyperlink"/>
        </w:rPr>
      </w:pPr>
      <w:r w:rsidRPr="003800D4">
        <w:rPr>
          <w:b/>
          <w:sz w:val="24"/>
          <w:szCs w:val="24"/>
        </w:rPr>
        <w:t>List of materials</w:t>
      </w:r>
      <w:r w:rsidR="00C27183" w:rsidRPr="003800D4">
        <w:rPr>
          <w:b/>
          <w:sz w:val="24"/>
          <w:szCs w:val="24"/>
        </w:rPr>
        <w:t>:</w:t>
      </w:r>
      <w:r w:rsidRPr="003800D4">
        <w:rPr>
          <w:b/>
          <w:sz w:val="24"/>
          <w:szCs w:val="24"/>
        </w:rPr>
        <w:br/>
      </w:r>
      <w:r w:rsidR="00A92E93" w:rsidRPr="00824569">
        <w:rPr>
          <w:rStyle w:val="Hyperlink"/>
          <w:color w:val="000000"/>
          <w:u w:val="none"/>
        </w:rPr>
        <w:t xml:space="preserve">Open-source integrative resources students will use. All links are easily accessible on </w:t>
      </w:r>
      <w:proofErr w:type="spellStart"/>
      <w:r w:rsidR="00076590" w:rsidRPr="00076590">
        <w:t>OneZoom</w:t>
      </w:r>
      <w:proofErr w:type="spellEnd"/>
      <w:r w:rsidR="004879EA" w:rsidRPr="00824569">
        <w:rPr>
          <w:rStyle w:val="Hyperlink"/>
          <w:color w:val="000000"/>
          <w:u w:val="none"/>
        </w:rPr>
        <w:t>. L</w:t>
      </w:r>
      <w:r w:rsidR="00A92E93" w:rsidRPr="00824569">
        <w:rPr>
          <w:rStyle w:val="Hyperlink"/>
          <w:color w:val="000000"/>
          <w:u w:val="none"/>
        </w:rPr>
        <w:t xml:space="preserve">inks </w:t>
      </w:r>
      <w:r w:rsidR="006C11E8" w:rsidRPr="00824569">
        <w:rPr>
          <w:rStyle w:val="Hyperlink"/>
          <w:color w:val="000000"/>
          <w:u w:val="none"/>
        </w:rPr>
        <w:t xml:space="preserve">to data sources </w:t>
      </w:r>
      <w:r w:rsidR="00E14FA9" w:rsidRPr="00824569">
        <w:rPr>
          <w:rStyle w:val="Hyperlink"/>
          <w:color w:val="000000"/>
          <w:u w:val="none"/>
        </w:rPr>
        <w:t xml:space="preserve">embedded within primary resources below </w:t>
      </w:r>
      <w:r w:rsidR="00A92E93" w:rsidRPr="00824569">
        <w:rPr>
          <w:rStyle w:val="Hyperlink"/>
          <w:color w:val="000000"/>
          <w:u w:val="none"/>
        </w:rPr>
        <w:t>are provided in exercises, as needed.</w:t>
      </w:r>
      <w:r w:rsidR="00A92E93">
        <w:rPr>
          <w:rStyle w:val="Hyperlink"/>
          <w:color w:val="000000"/>
          <w:u w:val="none"/>
        </w:rPr>
        <w:t xml:space="preserve"> </w:t>
      </w:r>
    </w:p>
    <w:bookmarkStart w:id="0" w:name="_Hlk154160118"/>
    <w:p w14:paraId="09E47DFB" w14:textId="395CB68D" w:rsidR="00A92E93" w:rsidRDefault="00A92E93" w:rsidP="00A92E93">
      <w:pPr>
        <w:pStyle w:val="ListParagraph"/>
        <w:numPr>
          <w:ilvl w:val="0"/>
          <w:numId w:val="10"/>
        </w:numPr>
        <w:spacing w:after="0"/>
      </w:pPr>
      <w:r>
        <w:fldChar w:fldCharType="begin"/>
      </w:r>
      <w:r>
        <w:instrText>HYPERLINK "https://www.onezoom.org/"</w:instrText>
      </w:r>
      <w:r>
        <w:fldChar w:fldCharType="separate"/>
      </w:r>
      <w:proofErr w:type="spellStart"/>
      <w:r w:rsidR="00076590" w:rsidRPr="00076590">
        <w:rPr>
          <w:rStyle w:val="Hyperlink"/>
        </w:rPr>
        <w:t>OneZoom</w:t>
      </w:r>
      <w:proofErr w:type="spellEnd"/>
      <w:r>
        <w:rPr>
          <w:rStyle w:val="Hyperlink"/>
        </w:rPr>
        <w:t xml:space="preserve"> Tree of Life Explorer</w:t>
      </w:r>
      <w:r>
        <w:rPr>
          <w:rStyle w:val="Hyperlink"/>
        </w:rPr>
        <w:fldChar w:fldCharType="end"/>
      </w:r>
    </w:p>
    <w:bookmarkEnd w:id="0"/>
    <w:p w14:paraId="1DC1B6D1" w14:textId="77777777" w:rsidR="00A92E93" w:rsidRDefault="00A92E93" w:rsidP="00A92E93">
      <w:pPr>
        <w:pStyle w:val="ListParagraph"/>
        <w:numPr>
          <w:ilvl w:val="0"/>
          <w:numId w:val="10"/>
        </w:numPr>
        <w:spacing w:after="0"/>
      </w:pPr>
      <w:r>
        <w:fldChar w:fldCharType="begin"/>
      </w:r>
      <w:r>
        <w:instrText>HYPERLINK "https://www.ncbi.nlm.nih.gov/"</w:instrText>
      </w:r>
      <w:r>
        <w:fldChar w:fldCharType="separate"/>
      </w:r>
      <w:r>
        <w:rPr>
          <w:rStyle w:val="Hyperlink"/>
        </w:rPr>
        <w:t>National Center for Biotechnology Information (nih.gov)</w:t>
      </w:r>
      <w:r>
        <w:rPr>
          <w:rStyle w:val="Hyperlink"/>
        </w:rPr>
        <w:fldChar w:fldCharType="end"/>
      </w:r>
    </w:p>
    <w:p w14:paraId="2B8F1EFB" w14:textId="77777777" w:rsidR="00BE227C" w:rsidRDefault="00CB350F" w:rsidP="00A92E93">
      <w:pPr>
        <w:pStyle w:val="ListParagraph"/>
        <w:numPr>
          <w:ilvl w:val="0"/>
          <w:numId w:val="10"/>
        </w:numPr>
        <w:spacing w:after="0"/>
      </w:pPr>
      <w:hyperlink r:id="rId8" w:history="1">
        <w:r w:rsidR="00BE227C">
          <w:rPr>
            <w:rStyle w:val="Hyperlink"/>
          </w:rPr>
          <w:t>Integrated Taxonomic Information System (itis.gov)</w:t>
        </w:r>
      </w:hyperlink>
    </w:p>
    <w:p w14:paraId="2CA45FB9" w14:textId="77777777" w:rsidR="00FA1820" w:rsidRDefault="00CB350F" w:rsidP="00A92E93">
      <w:pPr>
        <w:pStyle w:val="ListParagraph"/>
        <w:numPr>
          <w:ilvl w:val="0"/>
          <w:numId w:val="10"/>
        </w:numPr>
        <w:spacing w:after="0"/>
      </w:pPr>
      <w:hyperlink r:id="rId9" w:history="1">
        <w:r w:rsidR="00FA1820">
          <w:rPr>
            <w:rStyle w:val="Hyperlink"/>
          </w:rPr>
          <w:t>GBIF</w:t>
        </w:r>
      </w:hyperlink>
    </w:p>
    <w:p w14:paraId="42EFE8A6" w14:textId="77777777" w:rsidR="00A16AAB" w:rsidRPr="003800D4" w:rsidRDefault="00A16AAB" w:rsidP="00A92E93">
      <w:pPr>
        <w:rPr>
          <w:sz w:val="24"/>
          <w:szCs w:val="24"/>
        </w:rPr>
      </w:pPr>
    </w:p>
    <w:p w14:paraId="08BD0405" w14:textId="0150C213" w:rsidR="001562BD" w:rsidRDefault="006D6CEE" w:rsidP="001562BD">
      <w:pPr>
        <w:rPr>
          <w:sz w:val="24"/>
          <w:szCs w:val="24"/>
        </w:rPr>
      </w:pPr>
      <w:r w:rsidRPr="003800D4">
        <w:rPr>
          <w:b/>
          <w:sz w:val="24"/>
          <w:szCs w:val="24"/>
        </w:rPr>
        <w:t>Procedure</w:t>
      </w:r>
      <w:r w:rsidR="004550EA" w:rsidRPr="003800D4">
        <w:rPr>
          <w:b/>
          <w:sz w:val="24"/>
          <w:szCs w:val="24"/>
        </w:rPr>
        <w:t xml:space="preserve"> and general instructions</w:t>
      </w:r>
      <w:r w:rsidR="00A96313" w:rsidRPr="003800D4">
        <w:rPr>
          <w:b/>
          <w:sz w:val="24"/>
          <w:szCs w:val="24"/>
        </w:rPr>
        <w:t xml:space="preserve"> </w:t>
      </w:r>
      <w:r w:rsidR="00C27183" w:rsidRPr="003800D4">
        <w:rPr>
          <w:b/>
          <w:sz w:val="24"/>
          <w:szCs w:val="24"/>
        </w:rPr>
        <w:t>(for instructor)</w:t>
      </w:r>
      <w:r w:rsidR="00535734" w:rsidRPr="003800D4">
        <w:rPr>
          <w:b/>
          <w:sz w:val="24"/>
          <w:szCs w:val="24"/>
        </w:rPr>
        <w:t>.</w:t>
      </w:r>
      <w:r w:rsidR="00A96313" w:rsidRPr="003800D4">
        <w:rPr>
          <w:sz w:val="24"/>
          <w:szCs w:val="24"/>
        </w:rPr>
        <w:br/>
      </w:r>
      <w:r w:rsidR="00A92E93">
        <w:rPr>
          <w:sz w:val="24"/>
          <w:szCs w:val="24"/>
        </w:rPr>
        <w:t>All e</w:t>
      </w:r>
      <w:r w:rsidR="00D71777">
        <w:rPr>
          <w:sz w:val="24"/>
          <w:szCs w:val="24"/>
        </w:rPr>
        <w:t xml:space="preserve">xercises are provided to students and include </w:t>
      </w:r>
      <w:r w:rsidR="004801F8">
        <w:rPr>
          <w:sz w:val="24"/>
          <w:szCs w:val="24"/>
        </w:rPr>
        <w:t>screenshots</w:t>
      </w:r>
      <w:r w:rsidR="00C36216">
        <w:rPr>
          <w:sz w:val="24"/>
          <w:szCs w:val="24"/>
        </w:rPr>
        <w:t xml:space="preserve"> as</w:t>
      </w:r>
      <w:r w:rsidR="00D71777">
        <w:rPr>
          <w:sz w:val="24"/>
          <w:szCs w:val="24"/>
        </w:rPr>
        <w:t xml:space="preserve"> aids to complete activities. Student learning outcomes are provided for each exercise</w:t>
      </w:r>
      <w:r w:rsidR="00871833">
        <w:rPr>
          <w:sz w:val="24"/>
          <w:szCs w:val="24"/>
        </w:rPr>
        <w:t>.</w:t>
      </w:r>
    </w:p>
    <w:p w14:paraId="564FF3E1" w14:textId="77777777" w:rsidR="00871833" w:rsidRDefault="00795433" w:rsidP="00871833">
      <w:pPr>
        <w:rPr>
          <w:rStyle w:val="Hyperlink"/>
          <w:color w:val="000000"/>
        </w:rPr>
      </w:pPr>
      <w:r>
        <w:rPr>
          <w:rStyle w:val="Hyperlink"/>
          <w:color w:val="000000"/>
        </w:rPr>
        <w:t>Supplementary exercise</w:t>
      </w:r>
      <w:r w:rsidR="00871833">
        <w:rPr>
          <w:rStyle w:val="Hyperlink"/>
          <w:color w:val="000000"/>
        </w:rPr>
        <w:t xml:space="preserve">: Introduction to the </w:t>
      </w:r>
      <w:r w:rsidR="006C748A">
        <w:rPr>
          <w:rStyle w:val="Hyperlink"/>
          <w:color w:val="000000"/>
        </w:rPr>
        <w:t>Tree of Life</w:t>
      </w:r>
      <w:r w:rsidR="00871833">
        <w:rPr>
          <w:rStyle w:val="Hyperlink"/>
          <w:color w:val="000000"/>
        </w:rPr>
        <w:t xml:space="preserve">. </w:t>
      </w:r>
    </w:p>
    <w:p w14:paraId="544BE431" w14:textId="597B86A1" w:rsidR="00B13ADE" w:rsidRPr="00B13ADE" w:rsidRDefault="00B13ADE" w:rsidP="00871833">
      <w:pPr>
        <w:rPr>
          <w:rStyle w:val="Hyperlink"/>
          <w:color w:val="000000"/>
          <w:u w:val="none"/>
        </w:rPr>
      </w:pPr>
      <w:r w:rsidRPr="002D7CE2">
        <w:rPr>
          <w:rStyle w:val="Hyperlink"/>
          <w:i/>
          <w:iCs/>
          <w:color w:val="000000"/>
          <w:u w:val="none"/>
        </w:rPr>
        <w:t>General notes</w:t>
      </w:r>
      <w:r>
        <w:rPr>
          <w:rStyle w:val="Hyperlink"/>
          <w:color w:val="000000"/>
          <w:u w:val="none"/>
        </w:rPr>
        <w:t xml:space="preserve">: This exercise is strongly recommended for an introductory course and can be modified to show relationships of lineages throughout the course. For an upper-level </w:t>
      </w:r>
      <w:r w:rsidR="00BB60F4">
        <w:rPr>
          <w:rStyle w:val="Hyperlink"/>
          <w:color w:val="000000"/>
          <w:u w:val="none"/>
        </w:rPr>
        <w:t xml:space="preserve">biodiversity </w:t>
      </w:r>
      <w:r w:rsidR="00325B1B">
        <w:rPr>
          <w:rStyle w:val="Hyperlink"/>
          <w:color w:val="000000"/>
          <w:u w:val="none"/>
        </w:rPr>
        <w:t xml:space="preserve">or evolution </w:t>
      </w:r>
      <w:r w:rsidR="00BB60F4">
        <w:rPr>
          <w:rStyle w:val="Hyperlink"/>
          <w:color w:val="000000"/>
          <w:u w:val="none"/>
        </w:rPr>
        <w:t>course</w:t>
      </w:r>
      <w:r>
        <w:rPr>
          <w:rStyle w:val="Hyperlink"/>
          <w:color w:val="000000"/>
          <w:u w:val="none"/>
        </w:rPr>
        <w:t>, this exercise can be used at the beginning of the semester as a refresher exercise in core concepts.</w:t>
      </w:r>
      <w:r w:rsidR="002D7CE2">
        <w:rPr>
          <w:rStyle w:val="Hyperlink"/>
          <w:color w:val="000000"/>
          <w:u w:val="none"/>
        </w:rPr>
        <w:t xml:space="preserve"> </w:t>
      </w:r>
    </w:p>
    <w:p w14:paraId="7E7E0363" w14:textId="4E631819" w:rsidR="006C748A" w:rsidRDefault="00871833" w:rsidP="006C748A">
      <w:pPr>
        <w:spacing w:after="0"/>
        <w:rPr>
          <w:rStyle w:val="Hyperlink"/>
          <w:color w:val="000000"/>
          <w:u w:val="none"/>
        </w:rPr>
      </w:pPr>
      <w:r>
        <w:rPr>
          <w:rStyle w:val="Hyperlink"/>
          <w:i/>
          <w:iCs/>
          <w:color w:val="000000"/>
          <w:u w:val="none"/>
        </w:rPr>
        <w:t>Student learning outcome:</w:t>
      </w:r>
      <w:r>
        <w:rPr>
          <w:rStyle w:val="Hyperlink"/>
          <w:color w:val="000000"/>
          <w:u w:val="none"/>
        </w:rPr>
        <w:t xml:space="preserve"> </w:t>
      </w:r>
      <w:r w:rsidR="006C748A">
        <w:rPr>
          <w:rStyle w:val="Hyperlink"/>
          <w:color w:val="000000"/>
          <w:u w:val="none"/>
        </w:rPr>
        <w:t>S</w:t>
      </w:r>
      <w:r w:rsidR="006C748A" w:rsidRPr="006C748A">
        <w:rPr>
          <w:rStyle w:val="Hyperlink"/>
          <w:color w:val="000000"/>
          <w:u w:val="none"/>
        </w:rPr>
        <w:t xml:space="preserve">tudents </w:t>
      </w:r>
      <w:r w:rsidR="006C748A">
        <w:rPr>
          <w:rStyle w:val="Hyperlink"/>
          <w:color w:val="000000"/>
          <w:u w:val="none"/>
        </w:rPr>
        <w:t>will demonstrate proficiency at using</w:t>
      </w:r>
      <w:r w:rsidR="006C748A" w:rsidRPr="006C748A">
        <w:rPr>
          <w:rStyle w:val="Hyperlink"/>
          <w:color w:val="000000"/>
          <w:u w:val="none"/>
        </w:rPr>
        <w:t xml:space="preserve"> navigat</w:t>
      </w:r>
      <w:r w:rsidR="006C748A">
        <w:rPr>
          <w:rStyle w:val="Hyperlink"/>
          <w:color w:val="000000"/>
          <w:u w:val="none"/>
        </w:rPr>
        <w:t>ing</w:t>
      </w:r>
      <w:r w:rsidR="006C748A" w:rsidRPr="006C748A">
        <w:rPr>
          <w:rStyle w:val="Hyperlink"/>
          <w:color w:val="000000"/>
          <w:u w:val="none"/>
        </w:rPr>
        <w:t xml:space="preserve"> tools available in </w:t>
      </w:r>
      <w:proofErr w:type="spellStart"/>
      <w:r w:rsidR="00076590" w:rsidRPr="00076590">
        <w:rPr>
          <w:rStyle w:val="Hyperlink"/>
          <w:color w:val="000000"/>
          <w:u w:val="none"/>
        </w:rPr>
        <w:t>OneZoom</w:t>
      </w:r>
      <w:proofErr w:type="spellEnd"/>
      <w:r w:rsidR="006C748A" w:rsidRPr="006C748A">
        <w:rPr>
          <w:rStyle w:val="Hyperlink"/>
          <w:color w:val="000000"/>
          <w:u w:val="none"/>
        </w:rPr>
        <w:t xml:space="preserve"> that provide an overview on basic taxonomy, cladograms, and </w:t>
      </w:r>
      <w:r w:rsidR="00B13ADE">
        <w:rPr>
          <w:rStyle w:val="Hyperlink"/>
          <w:color w:val="000000"/>
          <w:u w:val="none"/>
        </w:rPr>
        <w:t>evolutionary relationships.</w:t>
      </w:r>
    </w:p>
    <w:p w14:paraId="4354FA21" w14:textId="77777777" w:rsidR="002D7CE2" w:rsidRDefault="002D7CE2" w:rsidP="006C748A">
      <w:pPr>
        <w:spacing w:after="0"/>
        <w:rPr>
          <w:rStyle w:val="Hyperlink"/>
          <w:color w:val="000000"/>
          <w:u w:val="none"/>
        </w:rPr>
      </w:pPr>
    </w:p>
    <w:p w14:paraId="2E0CA5EC" w14:textId="77777777" w:rsidR="002D7CE2" w:rsidRPr="002D7CE2" w:rsidRDefault="002D7CE2" w:rsidP="006C748A">
      <w:pPr>
        <w:spacing w:after="0"/>
        <w:rPr>
          <w:rStyle w:val="Hyperlink"/>
          <w:i/>
          <w:iCs/>
          <w:color w:val="000000"/>
          <w:u w:val="none"/>
        </w:rPr>
      </w:pPr>
      <w:r w:rsidRPr="002D7CE2">
        <w:rPr>
          <w:rStyle w:val="Hyperlink"/>
          <w:i/>
          <w:iCs/>
          <w:color w:val="000000"/>
          <w:u w:val="none"/>
        </w:rPr>
        <w:t>Assessment. No formal assessment- class discussions on answers is recommended.</w:t>
      </w:r>
    </w:p>
    <w:p w14:paraId="364611B9" w14:textId="7FBB6F2B" w:rsidR="00871833" w:rsidRDefault="006C748A" w:rsidP="006C748A">
      <w:pPr>
        <w:spacing w:after="0"/>
        <w:rPr>
          <w:rStyle w:val="Hyperlink"/>
          <w:color w:val="000000"/>
          <w:u w:val="none"/>
        </w:rPr>
      </w:pPr>
      <w:r>
        <w:rPr>
          <w:rStyle w:val="Hyperlink"/>
          <w:i/>
          <w:iCs/>
          <w:color w:val="000000"/>
          <w:u w:val="none"/>
        </w:rPr>
        <w:t>Time Required</w:t>
      </w:r>
      <w:r>
        <w:rPr>
          <w:rStyle w:val="Hyperlink"/>
          <w:color w:val="000000"/>
          <w:u w:val="none"/>
        </w:rPr>
        <w:t xml:space="preserve"> </w:t>
      </w:r>
      <w:r w:rsidR="00871833">
        <w:rPr>
          <w:rStyle w:val="Hyperlink"/>
          <w:color w:val="000000"/>
          <w:u w:val="none"/>
        </w:rPr>
        <w:t xml:space="preserve">- </w:t>
      </w:r>
      <w:r>
        <w:rPr>
          <w:rStyle w:val="Hyperlink"/>
          <w:color w:val="000000"/>
          <w:u w:val="none"/>
        </w:rPr>
        <w:t>~</w:t>
      </w:r>
      <w:r w:rsidR="00871833">
        <w:rPr>
          <w:rStyle w:val="Hyperlink"/>
          <w:color w:val="000000"/>
          <w:u w:val="none"/>
        </w:rPr>
        <w:t>30</w:t>
      </w:r>
      <w:r w:rsidR="00B13ADE">
        <w:rPr>
          <w:rStyle w:val="Hyperlink"/>
          <w:color w:val="000000"/>
          <w:u w:val="none"/>
        </w:rPr>
        <w:t>- 45</w:t>
      </w:r>
      <w:r w:rsidR="00871833">
        <w:rPr>
          <w:rStyle w:val="Hyperlink"/>
          <w:color w:val="000000"/>
          <w:u w:val="none"/>
        </w:rPr>
        <w:t xml:space="preserve"> minutes</w:t>
      </w:r>
      <w:r w:rsidR="002D7CE2">
        <w:rPr>
          <w:rStyle w:val="Hyperlink"/>
          <w:color w:val="000000"/>
          <w:u w:val="none"/>
        </w:rPr>
        <w:t>; in-class, synchronous learning.</w:t>
      </w:r>
      <w:r w:rsidR="00691B59">
        <w:rPr>
          <w:rStyle w:val="Hyperlink"/>
          <w:color w:val="000000"/>
          <w:u w:val="none"/>
        </w:rPr>
        <w:t xml:space="preserve"> ~ 30 minutes as homework.</w:t>
      </w:r>
    </w:p>
    <w:p w14:paraId="3922A885" w14:textId="77777777" w:rsidR="002D7CE2" w:rsidRDefault="002D7CE2" w:rsidP="006C748A">
      <w:pPr>
        <w:spacing w:after="0"/>
        <w:rPr>
          <w:rStyle w:val="Hyperlink"/>
          <w:color w:val="000000"/>
          <w:u w:val="none"/>
        </w:rPr>
      </w:pPr>
    </w:p>
    <w:p w14:paraId="01A7C6A5" w14:textId="77777777" w:rsidR="00871833" w:rsidRDefault="00871833" w:rsidP="006C748A">
      <w:pPr>
        <w:spacing w:after="0"/>
        <w:rPr>
          <w:rStyle w:val="Hyperlink"/>
          <w:color w:val="000000"/>
          <w:u w:val="none"/>
        </w:rPr>
      </w:pPr>
      <w:r>
        <w:rPr>
          <w:rStyle w:val="Hyperlink"/>
          <w:i/>
          <w:iCs/>
          <w:color w:val="000000"/>
          <w:u w:val="none"/>
        </w:rPr>
        <w:t>Acceptable Platforms</w:t>
      </w:r>
      <w:r>
        <w:rPr>
          <w:rStyle w:val="Hyperlink"/>
          <w:color w:val="000000"/>
          <w:u w:val="none"/>
        </w:rPr>
        <w:t xml:space="preserve">: mobile device, tablet, computer </w:t>
      </w:r>
    </w:p>
    <w:p w14:paraId="1C7C50A1" w14:textId="77777777" w:rsidR="00B13ADE" w:rsidRDefault="00B13ADE" w:rsidP="006C748A">
      <w:pPr>
        <w:spacing w:after="0"/>
        <w:rPr>
          <w:rStyle w:val="Hyperlink"/>
          <w:color w:val="000000"/>
          <w:u w:val="none"/>
        </w:rPr>
      </w:pPr>
    </w:p>
    <w:p w14:paraId="682DFC2A" w14:textId="55B91A78" w:rsidR="00795433" w:rsidRDefault="00795433" w:rsidP="00795433">
      <w:pPr>
        <w:rPr>
          <w:rStyle w:val="Hyperlink"/>
          <w:color w:val="000000"/>
        </w:rPr>
      </w:pPr>
      <w:r>
        <w:rPr>
          <w:rStyle w:val="Hyperlink"/>
          <w:color w:val="000000"/>
        </w:rPr>
        <w:t xml:space="preserve">Document 1: </w:t>
      </w:r>
      <w:r w:rsidR="00D31061">
        <w:rPr>
          <w:rStyle w:val="Hyperlink"/>
          <w:color w:val="000000"/>
        </w:rPr>
        <w:t xml:space="preserve">Zombie Snail Parasites- </w:t>
      </w:r>
      <w:r w:rsidR="00992B62">
        <w:rPr>
          <w:rStyle w:val="Hyperlink"/>
          <w:color w:val="000000"/>
        </w:rPr>
        <w:t>Taxonomy overview</w:t>
      </w:r>
    </w:p>
    <w:p w14:paraId="472FCE22" w14:textId="1DC551D4" w:rsidR="00795433" w:rsidRDefault="00795433" w:rsidP="00795433">
      <w:pPr>
        <w:rPr>
          <w:rStyle w:val="Hyperlink"/>
          <w:color w:val="000000"/>
          <w:u w:val="none"/>
        </w:rPr>
      </w:pPr>
      <w:r w:rsidRPr="002D7CE2">
        <w:rPr>
          <w:rStyle w:val="Hyperlink"/>
          <w:i/>
          <w:iCs/>
          <w:color w:val="000000"/>
          <w:u w:val="none"/>
        </w:rPr>
        <w:t>General notes</w:t>
      </w:r>
      <w:r>
        <w:rPr>
          <w:rStyle w:val="Hyperlink"/>
          <w:color w:val="000000"/>
          <w:u w:val="none"/>
        </w:rPr>
        <w:t xml:space="preserve">: This exercise replicates the supplementary exercise; however, this exercise begins </w:t>
      </w:r>
      <w:r w:rsidR="00C763A6">
        <w:rPr>
          <w:rStyle w:val="Hyperlink"/>
          <w:color w:val="000000"/>
          <w:u w:val="none"/>
        </w:rPr>
        <w:t>a multi-part,</w:t>
      </w:r>
      <w:r>
        <w:rPr>
          <w:rStyle w:val="Hyperlink"/>
          <w:color w:val="000000"/>
          <w:u w:val="none"/>
        </w:rPr>
        <w:t xml:space="preserve"> inquiry-based</w:t>
      </w:r>
      <w:r w:rsidR="00062FC3">
        <w:rPr>
          <w:rStyle w:val="Hyperlink"/>
          <w:color w:val="000000"/>
          <w:u w:val="none"/>
        </w:rPr>
        <w:t xml:space="preserve"> set of worksheets that focus on taxonomy and evolution</w:t>
      </w:r>
      <w:r>
        <w:rPr>
          <w:rStyle w:val="Hyperlink"/>
          <w:color w:val="000000"/>
          <w:u w:val="none"/>
        </w:rPr>
        <w:t>.</w:t>
      </w:r>
    </w:p>
    <w:p w14:paraId="1003BBAE" w14:textId="77777777" w:rsidR="007D17D5" w:rsidRDefault="007D17D5" w:rsidP="007D17D5">
      <w:r>
        <w:t xml:space="preserve">Resources: </w:t>
      </w:r>
    </w:p>
    <w:p w14:paraId="7A43C711" w14:textId="77777777" w:rsidR="007D17D5" w:rsidRPr="007D17D5" w:rsidRDefault="007D17D5">
      <w:pPr>
        <w:pStyle w:val="ListParagraph"/>
        <w:numPr>
          <w:ilvl w:val="0"/>
          <w:numId w:val="11"/>
        </w:numPr>
        <w:spacing w:after="0"/>
        <w:rPr>
          <w:color w:val="000000"/>
        </w:rPr>
      </w:pPr>
      <w:r>
        <w:lastRenderedPageBreak/>
        <w:t xml:space="preserve">Starting video:  </w:t>
      </w:r>
      <w:hyperlink r:id="rId10" w:history="1">
        <w:r>
          <w:rPr>
            <w:rStyle w:val="Hyperlink"/>
          </w:rPr>
          <w:t>Zombie Snails | World's Deadliest (youtube.com)</w:t>
        </w:r>
      </w:hyperlink>
      <w:r>
        <w:t xml:space="preserve"> </w:t>
      </w:r>
    </w:p>
    <w:p w14:paraId="1538D49C" w14:textId="01AC722A" w:rsidR="007D17D5" w:rsidRPr="007D17D5" w:rsidRDefault="00CB350F">
      <w:pPr>
        <w:pStyle w:val="ListParagraph"/>
        <w:numPr>
          <w:ilvl w:val="0"/>
          <w:numId w:val="11"/>
        </w:numPr>
        <w:spacing w:after="0"/>
        <w:rPr>
          <w:rStyle w:val="Hyperlink"/>
          <w:color w:val="000000"/>
          <w:u w:val="none"/>
        </w:rPr>
      </w:pPr>
      <w:hyperlink r:id="rId11" w:history="1">
        <w:proofErr w:type="spellStart"/>
        <w:r w:rsidR="00076590" w:rsidRPr="00076590">
          <w:rPr>
            <w:rStyle w:val="Hyperlink"/>
          </w:rPr>
          <w:t>OneZoom</w:t>
        </w:r>
        <w:proofErr w:type="spellEnd"/>
        <w:r w:rsidR="007D17D5">
          <w:rPr>
            <w:rStyle w:val="Hyperlink"/>
          </w:rPr>
          <w:t xml:space="preserve"> Tree of Life Explorer</w:t>
        </w:r>
      </w:hyperlink>
    </w:p>
    <w:p w14:paraId="40411AD8" w14:textId="77777777" w:rsidR="007D17D5" w:rsidRPr="007D17D5" w:rsidRDefault="007D17D5" w:rsidP="007D17D5">
      <w:pPr>
        <w:pStyle w:val="ListParagraph"/>
        <w:spacing w:after="0"/>
        <w:rPr>
          <w:rStyle w:val="Hyperlink"/>
          <w:color w:val="000000"/>
          <w:u w:val="none"/>
        </w:rPr>
      </w:pPr>
    </w:p>
    <w:p w14:paraId="1CAFB6D3" w14:textId="67C01BAE" w:rsidR="00795433" w:rsidRDefault="00795433" w:rsidP="00795433">
      <w:pPr>
        <w:spacing w:after="0"/>
        <w:rPr>
          <w:rStyle w:val="Hyperlink"/>
          <w:color w:val="000000"/>
          <w:u w:val="none"/>
        </w:rPr>
      </w:pPr>
      <w:r>
        <w:rPr>
          <w:rStyle w:val="Hyperlink"/>
          <w:i/>
          <w:iCs/>
          <w:color w:val="000000"/>
          <w:u w:val="none"/>
        </w:rPr>
        <w:t>Student learning outcome:</w:t>
      </w:r>
      <w:r>
        <w:rPr>
          <w:rStyle w:val="Hyperlink"/>
          <w:color w:val="000000"/>
          <w:u w:val="none"/>
        </w:rPr>
        <w:t xml:space="preserve"> S</w:t>
      </w:r>
      <w:r w:rsidRPr="006C748A">
        <w:rPr>
          <w:rStyle w:val="Hyperlink"/>
          <w:color w:val="000000"/>
          <w:u w:val="none"/>
        </w:rPr>
        <w:t xml:space="preserve">tudents </w:t>
      </w:r>
      <w:r>
        <w:rPr>
          <w:rStyle w:val="Hyperlink"/>
          <w:color w:val="000000"/>
          <w:u w:val="none"/>
        </w:rPr>
        <w:t>will demonstrate proficiency at using</w:t>
      </w:r>
      <w:r w:rsidRPr="006C748A">
        <w:rPr>
          <w:rStyle w:val="Hyperlink"/>
          <w:color w:val="000000"/>
          <w:u w:val="none"/>
        </w:rPr>
        <w:t xml:space="preserve"> navigat</w:t>
      </w:r>
      <w:r>
        <w:rPr>
          <w:rStyle w:val="Hyperlink"/>
          <w:color w:val="000000"/>
          <w:u w:val="none"/>
        </w:rPr>
        <w:t>ing</w:t>
      </w:r>
      <w:r w:rsidRPr="006C748A">
        <w:rPr>
          <w:rStyle w:val="Hyperlink"/>
          <w:color w:val="000000"/>
          <w:u w:val="none"/>
        </w:rPr>
        <w:t xml:space="preserve"> tools available in </w:t>
      </w:r>
      <w:proofErr w:type="spellStart"/>
      <w:r w:rsidR="00076590" w:rsidRPr="00076590">
        <w:rPr>
          <w:rStyle w:val="Hyperlink"/>
          <w:color w:val="000000"/>
          <w:u w:val="none"/>
        </w:rPr>
        <w:t>OneZoom</w:t>
      </w:r>
      <w:proofErr w:type="spellEnd"/>
      <w:r w:rsidRPr="006C748A">
        <w:rPr>
          <w:rStyle w:val="Hyperlink"/>
          <w:color w:val="000000"/>
          <w:u w:val="none"/>
        </w:rPr>
        <w:t xml:space="preserve"> that provide an overview on basic taxonomy, cladograms, and </w:t>
      </w:r>
      <w:r>
        <w:rPr>
          <w:rStyle w:val="Hyperlink"/>
          <w:color w:val="000000"/>
          <w:u w:val="none"/>
        </w:rPr>
        <w:t>evolutionary relationships</w:t>
      </w:r>
      <w:r w:rsidR="000B3BE4">
        <w:rPr>
          <w:rStyle w:val="Hyperlink"/>
          <w:color w:val="000000"/>
          <w:u w:val="none"/>
        </w:rPr>
        <w:t xml:space="preserve"> through completing Part 1 – Linnaean classifications and Part 2</w:t>
      </w:r>
      <w:r w:rsidR="00011000">
        <w:rPr>
          <w:rStyle w:val="Hyperlink"/>
          <w:color w:val="000000"/>
          <w:u w:val="none"/>
        </w:rPr>
        <w:t>- the need for precision in n</w:t>
      </w:r>
      <w:r w:rsidR="00992B62">
        <w:rPr>
          <w:rStyle w:val="Hyperlink"/>
          <w:color w:val="000000"/>
          <w:u w:val="none"/>
        </w:rPr>
        <w:t>aming organisms.</w:t>
      </w:r>
    </w:p>
    <w:p w14:paraId="1C0574C7" w14:textId="77777777" w:rsidR="00795433" w:rsidRDefault="00795433" w:rsidP="00795433">
      <w:pPr>
        <w:spacing w:after="0"/>
        <w:rPr>
          <w:rStyle w:val="Hyperlink"/>
          <w:color w:val="000000"/>
          <w:u w:val="none"/>
        </w:rPr>
      </w:pPr>
    </w:p>
    <w:p w14:paraId="185DABA5" w14:textId="77777777" w:rsidR="00795433" w:rsidRPr="002D7CE2" w:rsidRDefault="00795433" w:rsidP="00795433">
      <w:pPr>
        <w:spacing w:after="0"/>
        <w:rPr>
          <w:rStyle w:val="Hyperlink"/>
          <w:i/>
          <w:iCs/>
          <w:color w:val="000000"/>
          <w:u w:val="none"/>
        </w:rPr>
      </w:pPr>
      <w:r w:rsidRPr="002D7CE2">
        <w:rPr>
          <w:rStyle w:val="Hyperlink"/>
          <w:i/>
          <w:iCs/>
          <w:color w:val="000000"/>
          <w:u w:val="none"/>
        </w:rPr>
        <w:t>Assessment. No formal assessment- class discussions on answers is recommended.</w:t>
      </w:r>
    </w:p>
    <w:p w14:paraId="5C8E9901" w14:textId="124EA015" w:rsidR="00795433" w:rsidRDefault="00795433" w:rsidP="00795433">
      <w:pPr>
        <w:spacing w:after="0"/>
        <w:rPr>
          <w:rStyle w:val="Hyperlink"/>
          <w:color w:val="000000"/>
          <w:u w:val="none"/>
        </w:rPr>
      </w:pPr>
      <w:r>
        <w:rPr>
          <w:rStyle w:val="Hyperlink"/>
          <w:i/>
          <w:iCs/>
          <w:color w:val="000000"/>
          <w:u w:val="none"/>
        </w:rPr>
        <w:t>Time Required</w:t>
      </w:r>
      <w:r>
        <w:rPr>
          <w:rStyle w:val="Hyperlink"/>
          <w:color w:val="000000"/>
          <w:u w:val="none"/>
        </w:rPr>
        <w:t xml:space="preserve"> - </w:t>
      </w:r>
      <w:r w:rsidR="00E14FA9">
        <w:rPr>
          <w:rStyle w:val="Hyperlink"/>
          <w:color w:val="000000"/>
          <w:u w:val="none"/>
        </w:rPr>
        <w:t>~ 1 hour</w:t>
      </w:r>
      <w:r>
        <w:rPr>
          <w:rStyle w:val="Hyperlink"/>
          <w:color w:val="000000"/>
          <w:u w:val="none"/>
        </w:rPr>
        <w:t>; in-class, synchronous learning</w:t>
      </w:r>
      <w:r w:rsidR="00BC0800">
        <w:rPr>
          <w:rStyle w:val="Hyperlink"/>
          <w:color w:val="000000"/>
          <w:u w:val="none"/>
        </w:rPr>
        <w:t xml:space="preserve"> or as homework</w:t>
      </w:r>
      <w:r>
        <w:rPr>
          <w:rStyle w:val="Hyperlink"/>
          <w:color w:val="000000"/>
          <w:u w:val="none"/>
        </w:rPr>
        <w:t>.</w:t>
      </w:r>
    </w:p>
    <w:p w14:paraId="6590A0D0" w14:textId="77777777" w:rsidR="00795433" w:rsidRDefault="00795433" w:rsidP="00795433">
      <w:pPr>
        <w:spacing w:after="0"/>
        <w:rPr>
          <w:rStyle w:val="Hyperlink"/>
          <w:color w:val="000000"/>
          <w:u w:val="none"/>
        </w:rPr>
      </w:pPr>
    </w:p>
    <w:p w14:paraId="78764984" w14:textId="4B403B85" w:rsidR="00795433" w:rsidRDefault="00795433" w:rsidP="00795433">
      <w:pPr>
        <w:spacing w:after="0"/>
        <w:rPr>
          <w:rStyle w:val="Hyperlink"/>
          <w:color w:val="000000"/>
          <w:u w:val="none"/>
        </w:rPr>
      </w:pPr>
      <w:r>
        <w:rPr>
          <w:rStyle w:val="Hyperlink"/>
          <w:i/>
          <w:iCs/>
          <w:color w:val="000000"/>
          <w:u w:val="none"/>
        </w:rPr>
        <w:t>Acceptable Platforms</w:t>
      </w:r>
      <w:r>
        <w:rPr>
          <w:rStyle w:val="Hyperlink"/>
          <w:color w:val="000000"/>
          <w:u w:val="none"/>
        </w:rPr>
        <w:t>: mobile device</w:t>
      </w:r>
      <w:r w:rsidR="00E56BBA">
        <w:rPr>
          <w:rStyle w:val="Hyperlink"/>
          <w:color w:val="000000"/>
          <w:u w:val="none"/>
        </w:rPr>
        <w:t xml:space="preserve"> (phones)</w:t>
      </w:r>
      <w:r>
        <w:rPr>
          <w:rStyle w:val="Hyperlink"/>
          <w:color w:val="000000"/>
          <w:u w:val="none"/>
        </w:rPr>
        <w:t xml:space="preserve">, tablet, computer </w:t>
      </w:r>
    </w:p>
    <w:p w14:paraId="6CEF33C1" w14:textId="77777777" w:rsidR="006C748A" w:rsidRDefault="006C748A" w:rsidP="006C748A">
      <w:pPr>
        <w:spacing w:after="0"/>
        <w:rPr>
          <w:rStyle w:val="Hyperlink"/>
          <w:color w:val="000000"/>
          <w:u w:val="none"/>
        </w:rPr>
      </w:pPr>
    </w:p>
    <w:p w14:paraId="5B48706B" w14:textId="197ACD95" w:rsidR="00871833" w:rsidRPr="002D7CE2" w:rsidRDefault="002D7CE2" w:rsidP="00871833">
      <w:pPr>
        <w:rPr>
          <w:rStyle w:val="Hyperlink"/>
          <w:color w:val="000000"/>
        </w:rPr>
      </w:pPr>
      <w:r w:rsidRPr="002D7CE2">
        <w:rPr>
          <w:rStyle w:val="Hyperlink"/>
          <w:color w:val="000000"/>
        </w:rPr>
        <w:t xml:space="preserve">Document 2: </w:t>
      </w:r>
      <w:bookmarkStart w:id="1" w:name="_Hlk154162448"/>
      <w:bookmarkStart w:id="2" w:name="_Hlk154160059"/>
      <w:r w:rsidR="00D1224C">
        <w:rPr>
          <w:rStyle w:val="Hyperlink"/>
          <w:color w:val="000000"/>
        </w:rPr>
        <w:t>Z</w:t>
      </w:r>
      <w:r w:rsidRPr="002D7CE2">
        <w:rPr>
          <w:rStyle w:val="Hyperlink"/>
          <w:color w:val="000000"/>
        </w:rPr>
        <w:t>ombie snail parasites.</w:t>
      </w:r>
      <w:r w:rsidR="00D1224C">
        <w:rPr>
          <w:rStyle w:val="Hyperlink"/>
          <w:color w:val="000000"/>
        </w:rPr>
        <w:t xml:space="preserve"> </w:t>
      </w:r>
      <w:bookmarkEnd w:id="1"/>
      <w:r w:rsidR="007C0371">
        <w:rPr>
          <w:rStyle w:val="Hyperlink"/>
          <w:color w:val="000000"/>
        </w:rPr>
        <w:t>The science of Taxonomy</w:t>
      </w:r>
    </w:p>
    <w:bookmarkEnd w:id="2"/>
    <w:p w14:paraId="050DA885" w14:textId="77777777" w:rsidR="002D7CE2" w:rsidRDefault="002D7CE2" w:rsidP="001F249F">
      <w:pPr>
        <w:rPr>
          <w:rStyle w:val="Hyperlink"/>
          <w:color w:val="000000"/>
          <w:u w:val="none"/>
        </w:rPr>
      </w:pPr>
      <w:r w:rsidRPr="002D7CE2">
        <w:rPr>
          <w:rStyle w:val="Hyperlink"/>
          <w:i/>
          <w:iCs/>
          <w:color w:val="000000"/>
          <w:u w:val="none"/>
        </w:rPr>
        <w:t>General notes</w:t>
      </w:r>
      <w:r>
        <w:rPr>
          <w:rStyle w:val="Hyperlink"/>
          <w:color w:val="000000"/>
          <w:u w:val="none"/>
        </w:rPr>
        <w:t xml:space="preserve">: </w:t>
      </w:r>
      <w:r w:rsidR="007D17D5">
        <w:rPr>
          <w:rStyle w:val="Hyperlink"/>
          <w:color w:val="000000"/>
          <w:u w:val="none"/>
        </w:rPr>
        <w:t>Although this exercise includes only information for the parasites</w:t>
      </w:r>
      <w:r w:rsidR="00E14FA9">
        <w:rPr>
          <w:rStyle w:val="Hyperlink"/>
          <w:color w:val="000000"/>
          <w:u w:val="none"/>
        </w:rPr>
        <w:t>; but instructions can be repeated for each host.</w:t>
      </w:r>
    </w:p>
    <w:p w14:paraId="78069C27" w14:textId="77777777" w:rsidR="009D0ED3" w:rsidRDefault="009D0ED3" w:rsidP="009D0ED3">
      <w:r>
        <w:t xml:space="preserve">Resources: </w:t>
      </w:r>
    </w:p>
    <w:p w14:paraId="30A179F5" w14:textId="1D22C26E" w:rsidR="009D0ED3" w:rsidRPr="009D0ED3" w:rsidRDefault="00CB350F" w:rsidP="00F9585F">
      <w:pPr>
        <w:pStyle w:val="ListParagraph"/>
        <w:numPr>
          <w:ilvl w:val="0"/>
          <w:numId w:val="16"/>
        </w:numPr>
        <w:spacing w:after="0"/>
        <w:rPr>
          <w:rStyle w:val="Hyperlink"/>
          <w:color w:val="auto"/>
          <w:u w:val="none"/>
        </w:rPr>
      </w:pPr>
      <w:hyperlink r:id="rId12" w:history="1">
        <w:proofErr w:type="spellStart"/>
        <w:r w:rsidR="00076590" w:rsidRPr="00076590">
          <w:rPr>
            <w:rStyle w:val="Hyperlink"/>
          </w:rPr>
          <w:t>OneZoom</w:t>
        </w:r>
        <w:proofErr w:type="spellEnd"/>
        <w:r w:rsidR="009D0ED3">
          <w:rPr>
            <w:rStyle w:val="Hyperlink"/>
          </w:rPr>
          <w:t xml:space="preserve"> Tree of Life Explorer</w:t>
        </w:r>
      </w:hyperlink>
      <w:r w:rsidR="009D0ED3">
        <w:rPr>
          <w:rStyle w:val="Hyperlink"/>
        </w:rPr>
        <w:t xml:space="preserve"> </w:t>
      </w:r>
    </w:p>
    <w:p w14:paraId="3DD07429" w14:textId="12F95972" w:rsidR="009D0ED3" w:rsidRDefault="009D0ED3" w:rsidP="00F9585F">
      <w:pPr>
        <w:pStyle w:val="ListParagraph"/>
        <w:numPr>
          <w:ilvl w:val="0"/>
          <w:numId w:val="16"/>
        </w:numPr>
        <w:spacing w:after="0"/>
        <w:rPr>
          <w:rStyle w:val="Hyperlink"/>
          <w:color w:val="000000"/>
          <w:u w:val="none"/>
        </w:rPr>
      </w:pPr>
      <w:r>
        <w:rPr>
          <w:rStyle w:val="Hyperlink"/>
          <w:color w:val="000000"/>
          <w:u w:val="none"/>
        </w:rPr>
        <w:t xml:space="preserve">Links accessed through </w:t>
      </w:r>
      <w:proofErr w:type="spellStart"/>
      <w:r w:rsidR="00076590" w:rsidRPr="00076590">
        <w:rPr>
          <w:rStyle w:val="Hyperlink"/>
          <w:color w:val="000000"/>
          <w:u w:val="none"/>
        </w:rPr>
        <w:t>OneZoom</w:t>
      </w:r>
      <w:proofErr w:type="spellEnd"/>
      <w:r w:rsidR="00730027">
        <w:rPr>
          <w:rStyle w:val="Hyperlink"/>
          <w:color w:val="000000"/>
          <w:u w:val="none"/>
        </w:rPr>
        <w:t xml:space="preserve">/Genetics will lead to these sites- but </w:t>
      </w:r>
      <w:r w:rsidR="00F40AF2">
        <w:rPr>
          <w:rStyle w:val="Hyperlink"/>
          <w:color w:val="000000"/>
          <w:u w:val="none"/>
        </w:rPr>
        <w:t>specific sites</w:t>
      </w:r>
      <w:r w:rsidR="00730027">
        <w:rPr>
          <w:rStyle w:val="Hyperlink"/>
          <w:color w:val="000000"/>
          <w:u w:val="none"/>
        </w:rPr>
        <w:t xml:space="preserve"> </w:t>
      </w:r>
      <w:r w:rsidR="00F40AF2">
        <w:rPr>
          <w:rStyle w:val="Hyperlink"/>
          <w:color w:val="000000"/>
          <w:u w:val="none"/>
        </w:rPr>
        <w:t>are</w:t>
      </w:r>
      <w:r w:rsidR="00730027">
        <w:rPr>
          <w:rStyle w:val="Hyperlink"/>
          <w:color w:val="000000"/>
          <w:u w:val="none"/>
        </w:rPr>
        <w:t xml:space="preserve"> provided below.</w:t>
      </w:r>
    </w:p>
    <w:p w14:paraId="01051FAA" w14:textId="77777777" w:rsidR="00730027" w:rsidRDefault="00CB350F" w:rsidP="00F9585F">
      <w:pPr>
        <w:numPr>
          <w:ilvl w:val="1"/>
          <w:numId w:val="16"/>
        </w:numPr>
        <w:spacing w:after="0"/>
      </w:pPr>
      <w:hyperlink r:id="rId13" w:history="1">
        <w:r w:rsidR="00730027">
          <w:rPr>
            <w:rStyle w:val="Hyperlink"/>
          </w:rPr>
          <w:t>National Center for Biotechnology Information (nih.gov)</w:t>
        </w:r>
      </w:hyperlink>
    </w:p>
    <w:p w14:paraId="3C9C7D46" w14:textId="77777777" w:rsidR="009D0ED3" w:rsidRDefault="00CB350F" w:rsidP="00F9585F">
      <w:pPr>
        <w:numPr>
          <w:ilvl w:val="2"/>
          <w:numId w:val="16"/>
        </w:numPr>
        <w:spacing w:after="0"/>
      </w:pPr>
      <w:hyperlink r:id="rId14" w:history="1">
        <w:r w:rsidR="009D0ED3">
          <w:rPr>
            <w:rStyle w:val="Hyperlink"/>
          </w:rPr>
          <w:t>Taxonomy browser (root) (nih.gov)</w:t>
        </w:r>
      </w:hyperlink>
    </w:p>
    <w:p w14:paraId="5A7EA8F7" w14:textId="77777777" w:rsidR="009D0ED3" w:rsidRDefault="00CB350F" w:rsidP="00F9585F">
      <w:pPr>
        <w:numPr>
          <w:ilvl w:val="3"/>
          <w:numId w:val="16"/>
        </w:numPr>
        <w:spacing w:after="0"/>
      </w:pPr>
      <w:hyperlink r:id="rId15" w:history="1">
        <w:r w:rsidR="009D0ED3">
          <w:rPr>
            <w:rStyle w:val="Hyperlink"/>
          </w:rPr>
          <w:t>Integrated Taxonomic Information System (itis.gov)</w:t>
        </w:r>
      </w:hyperlink>
    </w:p>
    <w:p w14:paraId="4824FC6C" w14:textId="77777777" w:rsidR="00D31061" w:rsidRDefault="00CB350F" w:rsidP="00F9585F">
      <w:pPr>
        <w:numPr>
          <w:ilvl w:val="4"/>
          <w:numId w:val="16"/>
        </w:numPr>
        <w:spacing w:after="0"/>
      </w:pPr>
      <w:hyperlink r:id="rId16" w:history="1">
        <w:r w:rsidR="00D31061">
          <w:rPr>
            <w:rStyle w:val="Hyperlink"/>
          </w:rPr>
          <w:t>COL | The Catalogue of Life</w:t>
        </w:r>
      </w:hyperlink>
    </w:p>
    <w:p w14:paraId="4DF49C44" w14:textId="77777777" w:rsidR="009D0ED3" w:rsidRDefault="009D0ED3" w:rsidP="001F249F">
      <w:pPr>
        <w:rPr>
          <w:rStyle w:val="Hyperlink"/>
          <w:color w:val="000000"/>
          <w:u w:val="none"/>
        </w:rPr>
      </w:pPr>
    </w:p>
    <w:p w14:paraId="3C1BBF29" w14:textId="270F9ACA" w:rsidR="00D1224C" w:rsidRPr="009D0ED3" w:rsidRDefault="00D1224C" w:rsidP="00D1224C">
      <w:pPr>
        <w:spacing w:after="0"/>
      </w:pPr>
      <w:r>
        <w:rPr>
          <w:rStyle w:val="Hyperlink"/>
          <w:i/>
          <w:iCs/>
          <w:color w:val="000000"/>
          <w:u w:val="none"/>
        </w:rPr>
        <w:t>Student learning outcome:</w:t>
      </w:r>
      <w:r>
        <w:rPr>
          <w:rStyle w:val="Hyperlink"/>
          <w:color w:val="000000"/>
          <w:u w:val="none"/>
        </w:rPr>
        <w:t xml:space="preserve"> S</w:t>
      </w:r>
      <w:r w:rsidRPr="006C748A">
        <w:rPr>
          <w:rStyle w:val="Hyperlink"/>
          <w:color w:val="000000"/>
          <w:u w:val="none"/>
        </w:rPr>
        <w:t xml:space="preserve">tudents </w:t>
      </w:r>
      <w:r>
        <w:rPr>
          <w:rStyle w:val="Hyperlink"/>
          <w:color w:val="000000"/>
          <w:u w:val="none"/>
        </w:rPr>
        <w:t xml:space="preserve">will </w:t>
      </w:r>
      <w:r w:rsidR="00B437D6">
        <w:rPr>
          <w:rStyle w:val="Hyperlink"/>
          <w:color w:val="000000"/>
          <w:u w:val="none"/>
        </w:rPr>
        <w:t xml:space="preserve">understand the significance of taxonomy in communicating information about an organism. Specifically, students will understand the </w:t>
      </w:r>
      <w:r w:rsidR="007C0371">
        <w:rPr>
          <w:rStyle w:val="Hyperlink"/>
          <w:color w:val="000000"/>
          <w:u w:val="none"/>
        </w:rPr>
        <w:t>importance of selecting relevant data sources</w:t>
      </w:r>
      <w:r w:rsidR="00B437D6">
        <w:rPr>
          <w:rStyle w:val="Hyperlink"/>
          <w:color w:val="000000"/>
          <w:u w:val="none"/>
        </w:rPr>
        <w:t xml:space="preserve"> </w:t>
      </w:r>
      <w:r w:rsidR="00D32368">
        <w:rPr>
          <w:rStyle w:val="Hyperlink"/>
          <w:color w:val="000000"/>
          <w:u w:val="none"/>
        </w:rPr>
        <w:t>(</w:t>
      </w:r>
      <w:r w:rsidR="009D0ED3">
        <w:rPr>
          <w:rStyle w:val="Hyperlink"/>
          <w:color w:val="000000"/>
          <w:u w:val="none"/>
        </w:rPr>
        <w:t>P</w:t>
      </w:r>
      <w:r w:rsidR="00D32368">
        <w:rPr>
          <w:rStyle w:val="Hyperlink"/>
          <w:color w:val="000000"/>
          <w:u w:val="none"/>
        </w:rPr>
        <w:t>art 1)</w:t>
      </w:r>
      <w:r w:rsidR="009D0ED3">
        <w:rPr>
          <w:rStyle w:val="Hyperlink"/>
          <w:color w:val="000000"/>
          <w:u w:val="none"/>
        </w:rPr>
        <w:t>,</w:t>
      </w:r>
      <w:r w:rsidR="00D32368">
        <w:rPr>
          <w:rStyle w:val="Hyperlink"/>
          <w:color w:val="000000"/>
          <w:u w:val="none"/>
        </w:rPr>
        <w:t xml:space="preserve"> </w:t>
      </w:r>
      <w:r w:rsidR="009D0ED3">
        <w:rPr>
          <w:rStyle w:val="Hyperlink"/>
          <w:color w:val="000000"/>
          <w:u w:val="none"/>
        </w:rPr>
        <w:t xml:space="preserve">the importance </w:t>
      </w:r>
      <w:r w:rsidR="00C07637">
        <w:rPr>
          <w:rStyle w:val="Hyperlink"/>
          <w:color w:val="000000"/>
          <w:u w:val="none"/>
        </w:rPr>
        <w:t>of taxonomists (Part 2)</w:t>
      </w:r>
      <w:r w:rsidR="009D0ED3">
        <w:rPr>
          <w:rStyle w:val="Hyperlink"/>
          <w:color w:val="000000"/>
          <w:u w:val="none"/>
        </w:rPr>
        <w:t xml:space="preserve"> are ones accepted by the scientific community (Part 3).</w:t>
      </w:r>
      <w:r w:rsidR="00FC1872">
        <w:rPr>
          <w:rStyle w:val="Hyperlink"/>
          <w:color w:val="000000"/>
          <w:u w:val="none"/>
        </w:rPr>
        <w:t xml:space="preserve"> </w:t>
      </w:r>
    </w:p>
    <w:p w14:paraId="0F81554C" w14:textId="77777777" w:rsidR="004879EA" w:rsidRDefault="004879EA" w:rsidP="00D1224C">
      <w:pPr>
        <w:spacing w:after="0"/>
        <w:rPr>
          <w:rStyle w:val="Hyperlink"/>
          <w:color w:val="000000"/>
          <w:u w:val="none"/>
        </w:rPr>
      </w:pPr>
    </w:p>
    <w:p w14:paraId="6FB2106F" w14:textId="77777777" w:rsidR="00D32368" w:rsidRDefault="00D32368" w:rsidP="00D32368">
      <w:pPr>
        <w:spacing w:after="0"/>
        <w:rPr>
          <w:rStyle w:val="Hyperlink"/>
          <w:color w:val="000000"/>
          <w:u w:val="none"/>
        </w:rPr>
      </w:pPr>
      <w:r>
        <w:rPr>
          <w:rStyle w:val="Hyperlink"/>
          <w:i/>
          <w:iCs/>
          <w:color w:val="000000"/>
          <w:u w:val="none"/>
        </w:rPr>
        <w:t>Time Required</w:t>
      </w:r>
      <w:r>
        <w:rPr>
          <w:rStyle w:val="Hyperlink"/>
          <w:color w:val="000000"/>
          <w:u w:val="none"/>
        </w:rPr>
        <w:t xml:space="preserve"> – variable. Recommended as a homework assignment. Assignment should be graded to understand patterns in knowledge gaps, if any, before proceeding to a class discussion</w:t>
      </w:r>
      <w:r w:rsidR="004879EA">
        <w:rPr>
          <w:rStyle w:val="Hyperlink"/>
          <w:color w:val="000000"/>
          <w:u w:val="none"/>
        </w:rPr>
        <w:t xml:space="preserve"> or additional activities that require using multiple web-based data sources.</w:t>
      </w:r>
    </w:p>
    <w:p w14:paraId="1D2D6BA3" w14:textId="77777777" w:rsidR="00182186" w:rsidRDefault="00182186" w:rsidP="00D32368">
      <w:pPr>
        <w:spacing w:after="0"/>
        <w:rPr>
          <w:rStyle w:val="Hyperlink"/>
          <w:i/>
          <w:iCs/>
          <w:color w:val="000000"/>
          <w:u w:val="none"/>
        </w:rPr>
      </w:pPr>
    </w:p>
    <w:p w14:paraId="728702AF" w14:textId="77777777" w:rsidR="00182186" w:rsidRPr="00B87DAC" w:rsidRDefault="00182186" w:rsidP="00D32368">
      <w:pPr>
        <w:spacing w:after="0"/>
        <w:rPr>
          <w:rStyle w:val="Hyperlink"/>
          <w:color w:val="000000"/>
          <w:u w:val="none"/>
        </w:rPr>
      </w:pPr>
      <w:r w:rsidRPr="007D17D5">
        <w:rPr>
          <w:rStyle w:val="Hyperlink"/>
          <w:i/>
          <w:iCs/>
          <w:color w:val="000000"/>
          <w:u w:val="none"/>
        </w:rPr>
        <w:t xml:space="preserve">Assessment- </w:t>
      </w:r>
      <w:r w:rsidR="00F40AF2" w:rsidRPr="007D17D5">
        <w:rPr>
          <w:rStyle w:val="Hyperlink"/>
          <w:i/>
          <w:iCs/>
          <w:color w:val="000000"/>
          <w:u w:val="none"/>
        </w:rPr>
        <w:t xml:space="preserve">None- but </w:t>
      </w:r>
      <w:r w:rsidR="007D17D5">
        <w:rPr>
          <w:rStyle w:val="Hyperlink"/>
          <w:i/>
          <w:iCs/>
          <w:color w:val="000000"/>
          <w:u w:val="none"/>
        </w:rPr>
        <w:t xml:space="preserve">a discussion on the difficulty of identifying organisms with complex life </w:t>
      </w:r>
      <w:r w:rsidR="00B87DAC">
        <w:rPr>
          <w:rStyle w:val="Hyperlink"/>
          <w:i/>
          <w:iCs/>
          <w:color w:val="000000"/>
          <w:u w:val="none"/>
        </w:rPr>
        <w:t>cycles,</w:t>
      </w:r>
      <w:r w:rsidR="007D17D5">
        <w:rPr>
          <w:rStyle w:val="Hyperlink"/>
          <w:i/>
          <w:iCs/>
          <w:color w:val="000000"/>
          <w:u w:val="none"/>
        </w:rPr>
        <w:t xml:space="preserve"> such as flatworms</w:t>
      </w:r>
      <w:r w:rsidR="00B87DAC">
        <w:rPr>
          <w:rStyle w:val="Hyperlink"/>
          <w:i/>
          <w:iCs/>
          <w:color w:val="000000"/>
          <w:u w:val="none"/>
        </w:rPr>
        <w:t>,</w:t>
      </w:r>
      <w:r w:rsidR="007D17D5">
        <w:rPr>
          <w:rStyle w:val="Hyperlink"/>
          <w:i/>
          <w:iCs/>
          <w:color w:val="000000"/>
          <w:u w:val="none"/>
        </w:rPr>
        <w:t xml:space="preserve"> lead to</w:t>
      </w:r>
      <w:r w:rsidR="00B87DAC">
        <w:rPr>
          <w:rStyle w:val="Hyperlink"/>
          <w:i/>
          <w:iCs/>
          <w:color w:val="000000"/>
          <w:u w:val="none"/>
        </w:rPr>
        <w:t xml:space="preserve"> discrepancies in taxonomy across databases due to unclassified species.</w:t>
      </w:r>
      <w:r w:rsidR="007D17D5">
        <w:rPr>
          <w:rStyle w:val="Hyperlink"/>
          <w:i/>
          <w:iCs/>
          <w:color w:val="000000"/>
          <w:u w:val="none"/>
        </w:rPr>
        <w:t xml:space="preserve"> These class discussions often yield the ‘aha’ moments in learning that the understanding of </w:t>
      </w:r>
      <w:r w:rsidR="00B87DAC">
        <w:rPr>
          <w:rStyle w:val="Hyperlink"/>
          <w:i/>
          <w:iCs/>
          <w:color w:val="000000"/>
          <w:u w:val="none"/>
        </w:rPr>
        <w:t>taxonomy</w:t>
      </w:r>
      <w:r w:rsidR="007D17D5">
        <w:rPr>
          <w:rStyle w:val="Hyperlink"/>
          <w:i/>
          <w:iCs/>
          <w:color w:val="000000"/>
          <w:u w:val="none"/>
        </w:rPr>
        <w:t xml:space="preserve"> in the tree of life is constantly evolving as more data is assembled by researchers.</w:t>
      </w:r>
    </w:p>
    <w:p w14:paraId="407EF5CD" w14:textId="77777777" w:rsidR="00182186" w:rsidRDefault="00182186" w:rsidP="00D32368">
      <w:pPr>
        <w:spacing w:after="0"/>
        <w:rPr>
          <w:rStyle w:val="Hyperlink"/>
          <w:i/>
          <w:iCs/>
          <w:color w:val="000000"/>
          <w:u w:val="none"/>
        </w:rPr>
      </w:pPr>
    </w:p>
    <w:p w14:paraId="61A8879F" w14:textId="2F3E3CDF" w:rsidR="00D32368" w:rsidRDefault="00D32368" w:rsidP="00D32368">
      <w:pPr>
        <w:spacing w:after="0"/>
        <w:rPr>
          <w:rStyle w:val="Hyperlink"/>
          <w:color w:val="000000"/>
          <w:u w:val="none"/>
        </w:rPr>
      </w:pPr>
      <w:r>
        <w:rPr>
          <w:rStyle w:val="Hyperlink"/>
          <w:i/>
          <w:iCs/>
          <w:color w:val="000000"/>
          <w:u w:val="none"/>
        </w:rPr>
        <w:t>Acceptable Platforms</w:t>
      </w:r>
      <w:r>
        <w:rPr>
          <w:rStyle w:val="Hyperlink"/>
          <w:color w:val="000000"/>
          <w:u w:val="none"/>
        </w:rPr>
        <w:t>:</w:t>
      </w:r>
      <w:r w:rsidR="006001F2">
        <w:rPr>
          <w:rStyle w:val="Hyperlink"/>
          <w:color w:val="000000"/>
          <w:u w:val="none"/>
        </w:rPr>
        <w:t xml:space="preserve"> Mobile Device</w:t>
      </w:r>
      <w:r w:rsidR="00E56BBA">
        <w:rPr>
          <w:rStyle w:val="Hyperlink"/>
          <w:color w:val="000000"/>
          <w:u w:val="none"/>
        </w:rPr>
        <w:t xml:space="preserve"> (phones)</w:t>
      </w:r>
      <w:r w:rsidR="006001F2">
        <w:rPr>
          <w:rStyle w:val="Hyperlink"/>
          <w:color w:val="000000"/>
          <w:u w:val="none"/>
        </w:rPr>
        <w:t>,</w:t>
      </w:r>
      <w:r>
        <w:rPr>
          <w:rStyle w:val="Hyperlink"/>
          <w:color w:val="000000"/>
          <w:u w:val="none"/>
        </w:rPr>
        <w:t xml:space="preserve"> Tablet or computer. </w:t>
      </w:r>
    </w:p>
    <w:p w14:paraId="1967C9E9" w14:textId="77777777" w:rsidR="00636808" w:rsidRDefault="00636808" w:rsidP="00D32368">
      <w:pPr>
        <w:spacing w:after="0"/>
        <w:rPr>
          <w:rStyle w:val="Hyperlink"/>
          <w:color w:val="000000"/>
          <w:u w:val="none"/>
        </w:rPr>
      </w:pPr>
    </w:p>
    <w:p w14:paraId="36368573" w14:textId="77777777" w:rsidR="00DA1C36" w:rsidRDefault="00DA1C36" w:rsidP="00DA1C36">
      <w:pPr>
        <w:rPr>
          <w:rStyle w:val="Hyperlink"/>
          <w:color w:val="000000"/>
        </w:rPr>
      </w:pPr>
      <w:r w:rsidRPr="002D7CE2">
        <w:rPr>
          <w:rStyle w:val="Hyperlink"/>
          <w:color w:val="000000"/>
        </w:rPr>
        <w:lastRenderedPageBreak/>
        <w:t xml:space="preserve">Document </w:t>
      </w:r>
      <w:r>
        <w:rPr>
          <w:rStyle w:val="Hyperlink"/>
          <w:color w:val="000000"/>
        </w:rPr>
        <w:t>3</w:t>
      </w:r>
      <w:r w:rsidRPr="002D7CE2">
        <w:rPr>
          <w:rStyle w:val="Hyperlink"/>
          <w:color w:val="000000"/>
        </w:rPr>
        <w:t xml:space="preserve">: </w:t>
      </w:r>
      <w:r>
        <w:rPr>
          <w:rStyle w:val="Hyperlink"/>
          <w:color w:val="000000"/>
        </w:rPr>
        <w:t>Z</w:t>
      </w:r>
      <w:r w:rsidRPr="002D7CE2">
        <w:rPr>
          <w:rStyle w:val="Hyperlink"/>
          <w:color w:val="000000"/>
        </w:rPr>
        <w:t>ombie snail parasites.</w:t>
      </w:r>
      <w:r>
        <w:rPr>
          <w:rStyle w:val="Hyperlink"/>
          <w:color w:val="000000"/>
        </w:rPr>
        <w:t xml:space="preserve"> </w:t>
      </w:r>
      <w:r w:rsidR="004B7C4E">
        <w:rPr>
          <w:rStyle w:val="Hyperlink"/>
          <w:color w:val="000000"/>
        </w:rPr>
        <w:t>Parasite Host interactions</w:t>
      </w:r>
    </w:p>
    <w:p w14:paraId="64AA50A9" w14:textId="77777777" w:rsidR="00B87DAC" w:rsidRDefault="00B87DAC" w:rsidP="00B87DAC">
      <w:pPr>
        <w:rPr>
          <w:rStyle w:val="Hyperlink"/>
          <w:color w:val="000000"/>
          <w:u w:val="none"/>
        </w:rPr>
      </w:pPr>
      <w:r w:rsidRPr="002D7CE2">
        <w:rPr>
          <w:rStyle w:val="Hyperlink"/>
          <w:i/>
          <w:iCs/>
          <w:color w:val="000000"/>
          <w:u w:val="none"/>
        </w:rPr>
        <w:t>General notes</w:t>
      </w:r>
      <w:r>
        <w:rPr>
          <w:rStyle w:val="Hyperlink"/>
          <w:color w:val="000000"/>
          <w:u w:val="none"/>
        </w:rPr>
        <w:t>: This exercise requires students to research all species involved in the lifecycle of the parasite. The exercise is divided into two parts. In part I, students will describe the lifecycle of the parasite</w:t>
      </w:r>
      <w:r w:rsidR="00824569">
        <w:rPr>
          <w:rStyle w:val="Hyperlink"/>
          <w:color w:val="000000"/>
          <w:u w:val="none"/>
        </w:rPr>
        <w:t xml:space="preserve">. In part 2, students will compare distributions of these species and in part 3, students will describe the </w:t>
      </w:r>
      <w:r w:rsidR="00636808">
        <w:rPr>
          <w:rStyle w:val="Hyperlink"/>
          <w:color w:val="000000"/>
          <w:u w:val="none"/>
        </w:rPr>
        <w:t xml:space="preserve">ecological </w:t>
      </w:r>
      <w:r w:rsidR="00824569">
        <w:rPr>
          <w:rStyle w:val="Hyperlink"/>
          <w:color w:val="000000"/>
          <w:u w:val="none"/>
        </w:rPr>
        <w:t>interactions among these species.</w:t>
      </w:r>
      <w:r w:rsidR="00636808">
        <w:rPr>
          <w:rStyle w:val="Hyperlink"/>
          <w:color w:val="000000"/>
          <w:u w:val="none"/>
        </w:rPr>
        <w:t xml:space="preserve"> Again, reasons for data discrepancies for poorly studied organisms like parasitic worms and well-studied vertebrates will be observed.</w:t>
      </w:r>
    </w:p>
    <w:p w14:paraId="74E552F6" w14:textId="4429A5A1" w:rsidR="00F9585F" w:rsidRPr="00F9585F" w:rsidRDefault="00CB350F" w:rsidP="00F9585F">
      <w:pPr>
        <w:pStyle w:val="ListParagraph"/>
        <w:numPr>
          <w:ilvl w:val="0"/>
          <w:numId w:val="17"/>
        </w:numPr>
        <w:spacing w:after="0"/>
        <w:rPr>
          <w:rStyle w:val="Hyperlink"/>
          <w:color w:val="auto"/>
          <w:u w:val="none"/>
        </w:rPr>
      </w:pPr>
      <w:hyperlink r:id="rId17" w:history="1">
        <w:proofErr w:type="spellStart"/>
        <w:r w:rsidR="00076590" w:rsidRPr="00076590">
          <w:rPr>
            <w:rStyle w:val="Hyperlink"/>
          </w:rPr>
          <w:t>OneZoom</w:t>
        </w:r>
        <w:proofErr w:type="spellEnd"/>
        <w:r w:rsidR="00F9585F">
          <w:rPr>
            <w:rStyle w:val="Hyperlink"/>
          </w:rPr>
          <w:t xml:space="preserve"> Tree of Life Explorer</w:t>
        </w:r>
      </w:hyperlink>
      <w:r w:rsidR="00F9585F">
        <w:rPr>
          <w:rStyle w:val="Hyperlink"/>
        </w:rPr>
        <w:t xml:space="preserve"> </w:t>
      </w:r>
    </w:p>
    <w:p w14:paraId="1CAC92F7" w14:textId="77777777" w:rsidR="00F9585F" w:rsidRPr="009D0ED3" w:rsidRDefault="00CB350F" w:rsidP="00F9585F">
      <w:pPr>
        <w:pStyle w:val="ListParagraph"/>
        <w:numPr>
          <w:ilvl w:val="0"/>
          <w:numId w:val="17"/>
        </w:numPr>
        <w:spacing w:after="0"/>
        <w:rPr>
          <w:rStyle w:val="Hyperlink"/>
          <w:color w:val="auto"/>
          <w:u w:val="none"/>
        </w:rPr>
      </w:pPr>
      <w:hyperlink r:id="rId18" w:history="1">
        <w:r w:rsidR="00F9585F">
          <w:rPr>
            <w:rStyle w:val="Hyperlink"/>
          </w:rPr>
          <w:t>GBIF</w:t>
        </w:r>
      </w:hyperlink>
    </w:p>
    <w:p w14:paraId="238EE147" w14:textId="53B4B7DA" w:rsidR="00F9585F" w:rsidRDefault="00F9585F" w:rsidP="00F9585F">
      <w:pPr>
        <w:pStyle w:val="ListParagraph"/>
        <w:numPr>
          <w:ilvl w:val="0"/>
          <w:numId w:val="17"/>
        </w:numPr>
        <w:spacing w:after="0"/>
        <w:rPr>
          <w:rStyle w:val="Hyperlink"/>
          <w:color w:val="000000"/>
          <w:u w:val="none"/>
        </w:rPr>
      </w:pPr>
      <w:r>
        <w:rPr>
          <w:rStyle w:val="Hyperlink"/>
          <w:color w:val="000000"/>
          <w:u w:val="none"/>
        </w:rPr>
        <w:t xml:space="preserve">Links accessed through </w:t>
      </w:r>
      <w:proofErr w:type="spellStart"/>
      <w:r w:rsidR="00076590" w:rsidRPr="00076590">
        <w:t>OneZoom</w:t>
      </w:r>
      <w:proofErr w:type="spellEnd"/>
      <w:r w:rsidR="00824569">
        <w:rPr>
          <w:rStyle w:val="Hyperlink"/>
          <w:color w:val="000000"/>
          <w:u w:val="none"/>
        </w:rPr>
        <w:t xml:space="preserve"> </w:t>
      </w:r>
      <w:r>
        <w:rPr>
          <w:rStyle w:val="Hyperlink"/>
          <w:color w:val="000000"/>
          <w:u w:val="none"/>
        </w:rPr>
        <w:t>/Genetics will lead to these sites- but specific sites are provided below.</w:t>
      </w:r>
    </w:p>
    <w:p w14:paraId="3B652893" w14:textId="77777777" w:rsidR="00F9585F" w:rsidRDefault="00CB350F" w:rsidP="00F9585F">
      <w:pPr>
        <w:numPr>
          <w:ilvl w:val="1"/>
          <w:numId w:val="17"/>
        </w:numPr>
        <w:spacing w:after="0"/>
      </w:pPr>
      <w:hyperlink r:id="rId19" w:history="1">
        <w:r w:rsidR="00F9585F">
          <w:rPr>
            <w:rStyle w:val="Hyperlink"/>
          </w:rPr>
          <w:t>National Center for Biotechnology Information (nih.gov)</w:t>
        </w:r>
      </w:hyperlink>
    </w:p>
    <w:p w14:paraId="32D269B1" w14:textId="77777777" w:rsidR="00F9585F" w:rsidRDefault="00CB350F" w:rsidP="00F9585F">
      <w:pPr>
        <w:numPr>
          <w:ilvl w:val="2"/>
          <w:numId w:val="17"/>
        </w:numPr>
        <w:spacing w:after="0"/>
      </w:pPr>
      <w:hyperlink r:id="rId20" w:history="1">
        <w:r w:rsidR="00F9585F">
          <w:rPr>
            <w:rStyle w:val="Hyperlink"/>
          </w:rPr>
          <w:t>Taxonomy browser (root) (nih.gov)</w:t>
        </w:r>
      </w:hyperlink>
    </w:p>
    <w:p w14:paraId="4D2D806B" w14:textId="77777777" w:rsidR="00F9585F" w:rsidRDefault="00CB350F" w:rsidP="00F9585F">
      <w:pPr>
        <w:numPr>
          <w:ilvl w:val="3"/>
          <w:numId w:val="17"/>
        </w:numPr>
        <w:spacing w:after="0"/>
      </w:pPr>
      <w:hyperlink r:id="rId21" w:history="1">
        <w:r w:rsidR="00F9585F">
          <w:rPr>
            <w:rStyle w:val="Hyperlink"/>
          </w:rPr>
          <w:t>Integrated Taxonomic Information System (itis.gov)</w:t>
        </w:r>
      </w:hyperlink>
    </w:p>
    <w:p w14:paraId="65A46FE5" w14:textId="77777777" w:rsidR="00F9585F" w:rsidRDefault="00CB350F" w:rsidP="00F9585F">
      <w:pPr>
        <w:numPr>
          <w:ilvl w:val="4"/>
          <w:numId w:val="17"/>
        </w:numPr>
        <w:spacing w:after="0"/>
      </w:pPr>
      <w:hyperlink r:id="rId22" w:history="1">
        <w:r w:rsidR="00F9585F">
          <w:rPr>
            <w:rStyle w:val="Hyperlink"/>
          </w:rPr>
          <w:t>globalbioticinteractions.org</w:t>
        </w:r>
      </w:hyperlink>
    </w:p>
    <w:p w14:paraId="70659B06" w14:textId="77777777" w:rsidR="004B7C4E" w:rsidRDefault="004B7C4E" w:rsidP="007D17D5">
      <w:pPr>
        <w:spacing w:after="0"/>
        <w:rPr>
          <w:rStyle w:val="Hyperlink"/>
          <w:i/>
          <w:iCs/>
          <w:color w:val="000000"/>
          <w:u w:val="none"/>
        </w:rPr>
      </w:pPr>
    </w:p>
    <w:p w14:paraId="04F93888" w14:textId="77777777" w:rsidR="007D17D5" w:rsidRPr="009D0ED3" w:rsidRDefault="007D17D5" w:rsidP="007D17D5">
      <w:pPr>
        <w:spacing w:after="0"/>
      </w:pPr>
      <w:r>
        <w:rPr>
          <w:rStyle w:val="Hyperlink"/>
          <w:i/>
          <w:iCs/>
          <w:color w:val="000000"/>
          <w:u w:val="none"/>
        </w:rPr>
        <w:t>Student learning outcome:</w:t>
      </w:r>
      <w:r>
        <w:rPr>
          <w:rStyle w:val="Hyperlink"/>
          <w:color w:val="000000"/>
          <w:u w:val="none"/>
        </w:rPr>
        <w:t xml:space="preserve"> S</w:t>
      </w:r>
      <w:r w:rsidRPr="006C748A">
        <w:rPr>
          <w:rStyle w:val="Hyperlink"/>
          <w:color w:val="000000"/>
          <w:u w:val="none"/>
        </w:rPr>
        <w:t xml:space="preserve">tudents </w:t>
      </w:r>
      <w:r>
        <w:rPr>
          <w:rStyle w:val="Hyperlink"/>
          <w:color w:val="000000"/>
          <w:u w:val="none"/>
        </w:rPr>
        <w:t xml:space="preserve">will understand how researchers report the localities of species. For co-evolving species, students can observe the overlap in species distributions and data gaps that often occur in </w:t>
      </w:r>
      <w:r w:rsidR="00D3443F">
        <w:rPr>
          <w:rStyle w:val="Hyperlink"/>
          <w:color w:val="000000"/>
          <w:u w:val="none"/>
        </w:rPr>
        <w:t>poorly studied groups.</w:t>
      </w:r>
    </w:p>
    <w:p w14:paraId="67FA7CEA" w14:textId="77777777" w:rsidR="007D17D5" w:rsidRDefault="007D17D5" w:rsidP="007D17D5">
      <w:pPr>
        <w:spacing w:after="0"/>
        <w:rPr>
          <w:rStyle w:val="Hyperlink"/>
          <w:color w:val="000000"/>
          <w:u w:val="none"/>
        </w:rPr>
      </w:pPr>
    </w:p>
    <w:p w14:paraId="0F97101A" w14:textId="3E86A2EC" w:rsidR="007D17D5" w:rsidRDefault="007D17D5" w:rsidP="007D17D5">
      <w:pPr>
        <w:spacing w:after="0"/>
        <w:rPr>
          <w:rStyle w:val="Hyperlink"/>
          <w:color w:val="000000"/>
          <w:u w:val="none"/>
        </w:rPr>
      </w:pPr>
      <w:r>
        <w:rPr>
          <w:rStyle w:val="Hyperlink"/>
          <w:i/>
          <w:iCs/>
          <w:color w:val="000000"/>
          <w:u w:val="none"/>
        </w:rPr>
        <w:t>Time Required</w:t>
      </w:r>
      <w:r>
        <w:rPr>
          <w:rStyle w:val="Hyperlink"/>
          <w:color w:val="000000"/>
          <w:u w:val="none"/>
        </w:rPr>
        <w:t xml:space="preserve"> –Recommended as a homework assignment</w:t>
      </w:r>
      <w:r w:rsidR="006E62E8">
        <w:rPr>
          <w:rStyle w:val="Hyperlink"/>
          <w:color w:val="000000"/>
          <w:u w:val="none"/>
        </w:rPr>
        <w:t xml:space="preserve"> as some students may finish in 30 minutes and others 1 hour depending on familiarity with using databases</w:t>
      </w:r>
      <w:r>
        <w:rPr>
          <w:rStyle w:val="Hyperlink"/>
          <w:color w:val="000000"/>
          <w:u w:val="none"/>
        </w:rPr>
        <w:t>. Assignment should be graded to understand patterns in knowledge gaps, if any, before proceeding to a class discussion or additional activities that require using multiple web-based data sources.</w:t>
      </w:r>
    </w:p>
    <w:p w14:paraId="315168EC" w14:textId="77777777" w:rsidR="007D17D5" w:rsidRDefault="007D17D5" w:rsidP="007D17D5">
      <w:pPr>
        <w:spacing w:after="0"/>
        <w:rPr>
          <w:rStyle w:val="Hyperlink"/>
          <w:i/>
          <w:iCs/>
          <w:color w:val="000000"/>
          <w:u w:val="none"/>
        </w:rPr>
      </w:pPr>
    </w:p>
    <w:p w14:paraId="1B32F769" w14:textId="77777777" w:rsidR="007D17D5" w:rsidRDefault="007D17D5" w:rsidP="007D17D5">
      <w:pPr>
        <w:spacing w:after="0"/>
        <w:rPr>
          <w:rStyle w:val="Hyperlink"/>
          <w:i/>
          <w:iCs/>
          <w:color w:val="000000"/>
          <w:u w:val="none"/>
        </w:rPr>
      </w:pPr>
      <w:r w:rsidRPr="007D17D5">
        <w:rPr>
          <w:rStyle w:val="Hyperlink"/>
          <w:i/>
          <w:iCs/>
          <w:color w:val="000000"/>
          <w:u w:val="none"/>
        </w:rPr>
        <w:t xml:space="preserve">Assessment- None- but </w:t>
      </w:r>
      <w:r>
        <w:rPr>
          <w:rStyle w:val="Hyperlink"/>
          <w:i/>
          <w:iCs/>
          <w:color w:val="000000"/>
          <w:u w:val="none"/>
        </w:rPr>
        <w:t xml:space="preserve">a discussion on the difficulty of identifying organisms with complex life </w:t>
      </w:r>
      <w:proofErr w:type="gramStart"/>
      <w:r>
        <w:rPr>
          <w:rStyle w:val="Hyperlink"/>
          <w:i/>
          <w:iCs/>
          <w:color w:val="000000"/>
          <w:u w:val="none"/>
        </w:rPr>
        <w:t>cycles;</w:t>
      </w:r>
      <w:proofErr w:type="gramEnd"/>
      <w:r>
        <w:rPr>
          <w:rStyle w:val="Hyperlink"/>
          <w:i/>
          <w:iCs/>
          <w:color w:val="000000"/>
          <w:u w:val="none"/>
        </w:rPr>
        <w:t xml:space="preserve"> such as flatworms can lead to </w:t>
      </w:r>
      <w:r w:rsidR="00AB03FC">
        <w:rPr>
          <w:rStyle w:val="Hyperlink"/>
          <w:i/>
          <w:iCs/>
          <w:color w:val="000000"/>
          <w:u w:val="none"/>
        </w:rPr>
        <w:t>discrepancies in distributions</w:t>
      </w:r>
      <w:r>
        <w:rPr>
          <w:rStyle w:val="Hyperlink"/>
          <w:i/>
          <w:iCs/>
          <w:color w:val="000000"/>
          <w:u w:val="none"/>
        </w:rPr>
        <w:t>. In addition, distributions of organisms included in curated (verified for accuracy based on scientific expertise) are limited by numbers of researchers that study the organisms. For species with few researchers, distribution data is far lower than for common, recognizable species.</w:t>
      </w:r>
    </w:p>
    <w:p w14:paraId="0D4A2A2D" w14:textId="77777777" w:rsidR="007D17D5" w:rsidRDefault="007D17D5" w:rsidP="007D17D5">
      <w:pPr>
        <w:spacing w:after="0"/>
        <w:rPr>
          <w:rStyle w:val="Hyperlink"/>
          <w:i/>
          <w:iCs/>
          <w:color w:val="000000"/>
          <w:u w:val="none"/>
        </w:rPr>
      </w:pPr>
    </w:p>
    <w:p w14:paraId="7140A835" w14:textId="0BA3E83B" w:rsidR="007D17D5" w:rsidRDefault="007D17D5" w:rsidP="007D17D5">
      <w:pPr>
        <w:spacing w:after="0"/>
        <w:rPr>
          <w:rStyle w:val="Hyperlink"/>
          <w:color w:val="000000"/>
          <w:u w:val="none"/>
        </w:rPr>
      </w:pPr>
      <w:r>
        <w:rPr>
          <w:rStyle w:val="Hyperlink"/>
          <w:i/>
          <w:iCs/>
          <w:color w:val="000000"/>
          <w:u w:val="none"/>
        </w:rPr>
        <w:t>Acceptable Platforms</w:t>
      </w:r>
      <w:r>
        <w:rPr>
          <w:rStyle w:val="Hyperlink"/>
          <w:color w:val="000000"/>
          <w:u w:val="none"/>
        </w:rPr>
        <w:t xml:space="preserve">: </w:t>
      </w:r>
      <w:r w:rsidR="00E56BBA">
        <w:rPr>
          <w:rStyle w:val="Hyperlink"/>
          <w:color w:val="000000"/>
          <w:u w:val="none"/>
        </w:rPr>
        <w:t>Mobile Devices (phones), Tablets, Computers</w:t>
      </w:r>
    </w:p>
    <w:p w14:paraId="6DEA73E8" w14:textId="77777777" w:rsidR="00086969" w:rsidRDefault="00086969" w:rsidP="007D17D5">
      <w:pPr>
        <w:spacing w:after="0"/>
        <w:rPr>
          <w:rStyle w:val="Hyperlink"/>
          <w:color w:val="000000"/>
          <w:u w:val="none"/>
        </w:rPr>
      </w:pPr>
    </w:p>
    <w:p w14:paraId="5881EB5E" w14:textId="77777777" w:rsidR="00636808" w:rsidRDefault="00636808" w:rsidP="007D17D5">
      <w:pPr>
        <w:spacing w:after="0"/>
        <w:rPr>
          <w:rStyle w:val="Hyperlink"/>
          <w:color w:val="000000"/>
          <w:u w:val="none"/>
        </w:rPr>
      </w:pPr>
    </w:p>
    <w:p w14:paraId="0B2F6791" w14:textId="77777777" w:rsidR="00DA1C36" w:rsidRDefault="00DA1C36" w:rsidP="00F40AF2">
      <w:pPr>
        <w:rPr>
          <w:rStyle w:val="Hyperlink"/>
          <w:color w:val="000000"/>
        </w:rPr>
      </w:pPr>
      <w:r>
        <w:rPr>
          <w:rStyle w:val="Hyperlink"/>
          <w:color w:val="000000"/>
        </w:rPr>
        <w:t xml:space="preserve">Document </w:t>
      </w:r>
      <w:r w:rsidR="00E14FA9">
        <w:rPr>
          <w:rStyle w:val="Hyperlink"/>
          <w:color w:val="000000"/>
        </w:rPr>
        <w:t>4</w:t>
      </w:r>
      <w:r>
        <w:rPr>
          <w:rStyle w:val="Hyperlink"/>
          <w:color w:val="000000"/>
        </w:rPr>
        <w:t>- Z</w:t>
      </w:r>
      <w:r w:rsidRPr="002D7CE2">
        <w:rPr>
          <w:rStyle w:val="Hyperlink"/>
          <w:color w:val="000000"/>
        </w:rPr>
        <w:t>ombie snail parasites.</w:t>
      </w:r>
      <w:r>
        <w:rPr>
          <w:rStyle w:val="Hyperlink"/>
          <w:color w:val="000000"/>
        </w:rPr>
        <w:t xml:space="preserve"> </w:t>
      </w:r>
      <w:r w:rsidR="00D31061">
        <w:rPr>
          <w:rStyle w:val="Hyperlink"/>
          <w:color w:val="000000"/>
        </w:rPr>
        <w:t>Phylogenies</w:t>
      </w:r>
    </w:p>
    <w:p w14:paraId="34A4E72A" w14:textId="22CDE52E" w:rsidR="00636808" w:rsidRDefault="00636808" w:rsidP="00636808">
      <w:pPr>
        <w:rPr>
          <w:rStyle w:val="Hyperlink"/>
          <w:color w:val="000000"/>
          <w:u w:val="none"/>
        </w:rPr>
      </w:pPr>
      <w:r w:rsidRPr="002D7CE2">
        <w:rPr>
          <w:rStyle w:val="Hyperlink"/>
          <w:i/>
          <w:iCs/>
          <w:color w:val="000000"/>
          <w:u w:val="none"/>
        </w:rPr>
        <w:t>General notes</w:t>
      </w:r>
      <w:r>
        <w:rPr>
          <w:rStyle w:val="Hyperlink"/>
          <w:color w:val="000000"/>
          <w:u w:val="none"/>
        </w:rPr>
        <w:t xml:space="preserve">: This </w:t>
      </w:r>
      <w:r w:rsidR="004D7A78">
        <w:rPr>
          <w:rStyle w:val="Hyperlink"/>
          <w:color w:val="000000"/>
          <w:u w:val="none"/>
        </w:rPr>
        <w:t xml:space="preserve">exercise shows how genetic sequences from </w:t>
      </w:r>
      <w:proofErr w:type="spellStart"/>
      <w:proofErr w:type="gramStart"/>
      <w:r w:rsidR="004D7A78">
        <w:rPr>
          <w:rStyle w:val="Hyperlink"/>
          <w:color w:val="000000"/>
          <w:u w:val="none"/>
        </w:rPr>
        <w:t>NCBI:GenBank</w:t>
      </w:r>
      <w:proofErr w:type="spellEnd"/>
      <w:proofErr w:type="gramEnd"/>
      <w:r w:rsidR="004D7A78">
        <w:rPr>
          <w:rStyle w:val="Hyperlink"/>
          <w:color w:val="000000"/>
          <w:u w:val="none"/>
        </w:rPr>
        <w:t xml:space="preserve"> are used to generate phylogen</w:t>
      </w:r>
      <w:r w:rsidR="004A56E1">
        <w:rPr>
          <w:rStyle w:val="Hyperlink"/>
          <w:color w:val="000000"/>
          <w:u w:val="none"/>
        </w:rPr>
        <w:t>ies displayed as cladograms</w:t>
      </w:r>
      <w:r w:rsidR="004D7A78">
        <w:rPr>
          <w:rStyle w:val="Hyperlink"/>
          <w:color w:val="000000"/>
          <w:u w:val="none"/>
        </w:rPr>
        <w:t>.</w:t>
      </w:r>
      <w:r w:rsidR="004A56E1">
        <w:rPr>
          <w:rStyle w:val="Hyperlink"/>
          <w:color w:val="000000"/>
          <w:u w:val="none"/>
        </w:rPr>
        <w:t xml:space="preserve"> </w:t>
      </w:r>
      <w:proofErr w:type="gramStart"/>
      <w:r w:rsidR="004A56E1">
        <w:rPr>
          <w:rStyle w:val="Hyperlink"/>
          <w:color w:val="000000"/>
          <w:u w:val="none"/>
        </w:rPr>
        <w:t>Also</w:t>
      </w:r>
      <w:proofErr w:type="gramEnd"/>
      <w:r w:rsidR="004A56E1">
        <w:rPr>
          <w:rStyle w:val="Hyperlink"/>
          <w:color w:val="000000"/>
          <w:u w:val="none"/>
        </w:rPr>
        <w:t xml:space="preserve"> the link between GenBank and cladograms presented n </w:t>
      </w:r>
      <w:proofErr w:type="spellStart"/>
      <w:r w:rsidR="004A56E1">
        <w:rPr>
          <w:rStyle w:val="Hyperlink"/>
          <w:color w:val="000000"/>
          <w:u w:val="none"/>
        </w:rPr>
        <w:t>OneZoom</w:t>
      </w:r>
      <w:proofErr w:type="spellEnd"/>
      <w:r w:rsidR="004A56E1">
        <w:rPr>
          <w:rStyle w:val="Hyperlink"/>
          <w:color w:val="000000"/>
          <w:u w:val="none"/>
        </w:rPr>
        <w:t xml:space="preserve"> is shown.</w:t>
      </w:r>
      <w:r w:rsidR="004D7A78">
        <w:rPr>
          <w:rStyle w:val="Hyperlink"/>
          <w:color w:val="000000"/>
          <w:u w:val="none"/>
        </w:rPr>
        <w:t xml:space="preserve"> Here, students will continue to focus on the zombie snail parasite. However, the phylogenetic tree is generated by the instructor in MEGA or other software. A supplementary document for document 4 includes the sequences used in constructing a phylogenetic tree.</w:t>
      </w:r>
    </w:p>
    <w:p w14:paraId="354506A8" w14:textId="6C22CA9C" w:rsidR="00D31061" w:rsidRPr="00086969" w:rsidRDefault="00CB350F" w:rsidP="00D31061">
      <w:pPr>
        <w:pStyle w:val="ListParagraph"/>
        <w:numPr>
          <w:ilvl w:val="0"/>
          <w:numId w:val="15"/>
        </w:numPr>
        <w:spacing w:after="0"/>
        <w:rPr>
          <w:rStyle w:val="Hyperlink"/>
          <w:color w:val="auto"/>
          <w:u w:val="none"/>
        </w:rPr>
      </w:pPr>
      <w:hyperlink r:id="rId23" w:history="1">
        <w:proofErr w:type="spellStart"/>
        <w:r w:rsidR="00076590" w:rsidRPr="00076590">
          <w:rPr>
            <w:rStyle w:val="Hyperlink"/>
          </w:rPr>
          <w:t>OneZoom</w:t>
        </w:r>
        <w:proofErr w:type="spellEnd"/>
        <w:r w:rsidR="00D31061">
          <w:rPr>
            <w:rStyle w:val="Hyperlink"/>
          </w:rPr>
          <w:t xml:space="preserve"> Tree of Life Explorer</w:t>
        </w:r>
      </w:hyperlink>
      <w:r w:rsidR="00D31061">
        <w:rPr>
          <w:rStyle w:val="Hyperlink"/>
        </w:rPr>
        <w:t xml:space="preserve"> </w:t>
      </w:r>
    </w:p>
    <w:p w14:paraId="70C472D8" w14:textId="77777777" w:rsidR="00086969" w:rsidRDefault="00CB350F" w:rsidP="00086969">
      <w:pPr>
        <w:numPr>
          <w:ilvl w:val="0"/>
          <w:numId w:val="15"/>
        </w:numPr>
        <w:spacing w:after="0"/>
      </w:pPr>
      <w:hyperlink r:id="rId24" w:history="1">
        <w:r w:rsidR="00086969">
          <w:rPr>
            <w:rStyle w:val="Hyperlink"/>
          </w:rPr>
          <w:t>National Center for Biotechnology Information (nih.gov)</w:t>
        </w:r>
      </w:hyperlink>
    </w:p>
    <w:p w14:paraId="49C9CFA6" w14:textId="456F9329" w:rsidR="00086969" w:rsidRPr="004B7C4E" w:rsidRDefault="00CB350F" w:rsidP="00D31061">
      <w:pPr>
        <w:pStyle w:val="ListParagraph"/>
        <w:numPr>
          <w:ilvl w:val="0"/>
          <w:numId w:val="15"/>
        </w:numPr>
        <w:spacing w:after="0"/>
        <w:rPr>
          <w:rStyle w:val="Hyperlink"/>
          <w:color w:val="auto"/>
          <w:u w:val="none"/>
        </w:rPr>
      </w:pPr>
      <w:hyperlink r:id="rId25" w:history="1">
        <w:r w:rsidR="00086969">
          <w:rPr>
            <w:rStyle w:val="Hyperlink"/>
          </w:rPr>
          <w:t>GenBank Overview (nih.gov)</w:t>
        </w:r>
      </w:hyperlink>
    </w:p>
    <w:p w14:paraId="5EEF8747" w14:textId="77777777" w:rsidR="00636808" w:rsidRDefault="00636808" w:rsidP="00636808">
      <w:pPr>
        <w:pStyle w:val="ListParagraph"/>
        <w:spacing w:after="0"/>
        <w:rPr>
          <w:rStyle w:val="Hyperlink"/>
        </w:rPr>
      </w:pPr>
    </w:p>
    <w:p w14:paraId="0BA6819E" w14:textId="11754A3E" w:rsidR="00636808" w:rsidRPr="009D0ED3" w:rsidRDefault="00636808" w:rsidP="000D1D5D">
      <w:pPr>
        <w:spacing w:after="0"/>
        <w:ind w:left="270"/>
      </w:pPr>
      <w:r>
        <w:rPr>
          <w:rStyle w:val="Hyperlink"/>
          <w:i/>
          <w:iCs/>
          <w:color w:val="000000"/>
          <w:u w:val="none"/>
        </w:rPr>
        <w:t>Student learning outcome:</w:t>
      </w:r>
      <w:r>
        <w:rPr>
          <w:rStyle w:val="Hyperlink"/>
          <w:color w:val="000000"/>
          <w:u w:val="none"/>
        </w:rPr>
        <w:t xml:space="preserve"> </w:t>
      </w:r>
      <w:r w:rsidR="00086969">
        <w:rPr>
          <w:rStyle w:val="Hyperlink"/>
          <w:color w:val="000000"/>
          <w:u w:val="none"/>
        </w:rPr>
        <w:t>Students will understand how genetic data can be accessed and analyzed by researchers to generate phylogenetic relationships</w:t>
      </w:r>
      <w:r>
        <w:rPr>
          <w:rStyle w:val="Hyperlink"/>
          <w:color w:val="000000"/>
          <w:u w:val="none"/>
        </w:rPr>
        <w:t>.</w:t>
      </w:r>
    </w:p>
    <w:p w14:paraId="0DC749F1" w14:textId="77777777" w:rsidR="00636808" w:rsidRDefault="00636808" w:rsidP="00636808">
      <w:pPr>
        <w:spacing w:after="0"/>
        <w:rPr>
          <w:rStyle w:val="Hyperlink"/>
          <w:color w:val="000000"/>
          <w:u w:val="none"/>
        </w:rPr>
      </w:pPr>
    </w:p>
    <w:p w14:paraId="316C573A" w14:textId="2399479B" w:rsidR="00636808" w:rsidRDefault="00636808" w:rsidP="000D1D5D">
      <w:pPr>
        <w:spacing w:after="0"/>
        <w:ind w:left="270"/>
        <w:rPr>
          <w:rStyle w:val="Hyperlink"/>
          <w:color w:val="000000"/>
          <w:u w:val="none"/>
        </w:rPr>
      </w:pPr>
      <w:r>
        <w:rPr>
          <w:rStyle w:val="Hyperlink"/>
          <w:i/>
          <w:iCs/>
          <w:color w:val="000000"/>
          <w:u w:val="none"/>
        </w:rPr>
        <w:t>Time Required</w:t>
      </w:r>
      <w:r>
        <w:rPr>
          <w:rStyle w:val="Hyperlink"/>
          <w:color w:val="000000"/>
          <w:u w:val="none"/>
        </w:rPr>
        <w:t xml:space="preserve"> – variable. Recommended as a homework assignment. </w:t>
      </w:r>
      <w:r w:rsidR="00CB350F">
        <w:rPr>
          <w:rStyle w:val="Hyperlink"/>
          <w:color w:val="000000"/>
          <w:u w:val="none"/>
        </w:rPr>
        <w:t xml:space="preserve">Most students should complete the assignment in less than 1 hour. </w:t>
      </w:r>
      <w:r>
        <w:rPr>
          <w:rStyle w:val="Hyperlink"/>
          <w:color w:val="000000"/>
          <w:u w:val="none"/>
        </w:rPr>
        <w:t>Assignment should be graded to understand patterns in knowledge gaps, if any, before proceeding to a class discussion or additional activities that require using multiple web-based data sources.</w:t>
      </w:r>
    </w:p>
    <w:p w14:paraId="245B1A26" w14:textId="77777777" w:rsidR="00636808" w:rsidRDefault="00636808" w:rsidP="00636808">
      <w:pPr>
        <w:spacing w:after="0"/>
        <w:rPr>
          <w:rStyle w:val="Hyperlink"/>
          <w:i/>
          <w:iCs/>
          <w:color w:val="000000"/>
          <w:u w:val="none"/>
        </w:rPr>
      </w:pPr>
    </w:p>
    <w:p w14:paraId="5606E19F" w14:textId="251B968B" w:rsidR="00636808" w:rsidRDefault="00636808" w:rsidP="000D1D5D">
      <w:pPr>
        <w:spacing w:after="0"/>
        <w:ind w:left="270"/>
        <w:rPr>
          <w:rStyle w:val="Hyperlink"/>
          <w:i/>
          <w:iCs/>
          <w:color w:val="000000"/>
          <w:u w:val="none"/>
        </w:rPr>
      </w:pPr>
      <w:r w:rsidRPr="007D17D5">
        <w:rPr>
          <w:rStyle w:val="Hyperlink"/>
          <w:i/>
          <w:iCs/>
          <w:color w:val="000000"/>
          <w:u w:val="none"/>
        </w:rPr>
        <w:t>Assessment- None</w:t>
      </w:r>
      <w:r w:rsidR="00086969">
        <w:rPr>
          <w:rStyle w:val="Hyperlink"/>
          <w:i/>
          <w:iCs/>
          <w:color w:val="000000"/>
          <w:u w:val="none"/>
        </w:rPr>
        <w:t>- But a discussion on the importance on selecting meaningful data to include in analyses is helpful.</w:t>
      </w:r>
      <w:r w:rsidR="000D1D5D">
        <w:rPr>
          <w:rStyle w:val="Hyperlink"/>
          <w:i/>
          <w:iCs/>
          <w:color w:val="000000"/>
          <w:u w:val="none"/>
        </w:rPr>
        <w:t xml:space="preserve"> Discussions of how the links between </w:t>
      </w:r>
      <w:proofErr w:type="spellStart"/>
      <w:r w:rsidR="00076590" w:rsidRPr="00076590">
        <w:rPr>
          <w:rStyle w:val="Hyperlink"/>
          <w:iCs/>
          <w:color w:val="000000"/>
          <w:u w:val="none"/>
        </w:rPr>
        <w:t>OneZoom</w:t>
      </w:r>
      <w:proofErr w:type="spellEnd"/>
      <w:r w:rsidR="000D1D5D">
        <w:rPr>
          <w:rStyle w:val="Hyperlink"/>
          <w:i/>
          <w:iCs/>
          <w:color w:val="000000"/>
          <w:u w:val="none"/>
        </w:rPr>
        <w:t xml:space="preserve">, taxonomy browser, </w:t>
      </w:r>
      <w:proofErr w:type="gramStart"/>
      <w:r w:rsidR="000D1D5D">
        <w:rPr>
          <w:rStyle w:val="Hyperlink"/>
          <w:i/>
          <w:iCs/>
          <w:color w:val="000000"/>
          <w:u w:val="none"/>
        </w:rPr>
        <w:t>and  GenBank</w:t>
      </w:r>
      <w:proofErr w:type="gramEnd"/>
      <w:r w:rsidR="000D1D5D">
        <w:rPr>
          <w:rStyle w:val="Hyperlink"/>
          <w:i/>
          <w:iCs/>
          <w:color w:val="000000"/>
          <w:u w:val="none"/>
        </w:rPr>
        <w:t xml:space="preserve"> sequences are used to understand the tree of life.</w:t>
      </w:r>
    </w:p>
    <w:p w14:paraId="610A64FB" w14:textId="77777777" w:rsidR="00636808" w:rsidRDefault="00636808" w:rsidP="00636808">
      <w:pPr>
        <w:spacing w:after="0"/>
        <w:rPr>
          <w:rStyle w:val="Hyperlink"/>
          <w:i/>
          <w:iCs/>
          <w:color w:val="000000"/>
          <w:u w:val="none"/>
        </w:rPr>
      </w:pPr>
    </w:p>
    <w:p w14:paraId="66D0D151" w14:textId="0E378F8A" w:rsidR="00636808" w:rsidRDefault="00636808" w:rsidP="000D1D5D">
      <w:pPr>
        <w:spacing w:after="0"/>
        <w:ind w:left="270"/>
        <w:rPr>
          <w:rStyle w:val="Hyperlink"/>
          <w:color w:val="000000"/>
          <w:u w:val="none"/>
        </w:rPr>
      </w:pPr>
      <w:r>
        <w:rPr>
          <w:rStyle w:val="Hyperlink"/>
          <w:i/>
          <w:iCs/>
          <w:color w:val="000000"/>
          <w:u w:val="none"/>
        </w:rPr>
        <w:t>Acceptable Platforms</w:t>
      </w:r>
      <w:r>
        <w:rPr>
          <w:rStyle w:val="Hyperlink"/>
          <w:color w:val="000000"/>
          <w:u w:val="none"/>
        </w:rPr>
        <w:t xml:space="preserve">: </w:t>
      </w:r>
      <w:r w:rsidR="00CB350F">
        <w:rPr>
          <w:rStyle w:val="Hyperlink"/>
          <w:color w:val="000000"/>
          <w:u w:val="none"/>
        </w:rPr>
        <w:t>Mobile Devices (phones), tablets, or computers.</w:t>
      </w:r>
    </w:p>
    <w:p w14:paraId="73FAEBFC" w14:textId="77777777" w:rsidR="00DA1C36" w:rsidRDefault="00DA1C36" w:rsidP="00F40AF2">
      <w:pPr>
        <w:rPr>
          <w:rStyle w:val="Hyperlink"/>
          <w:color w:val="000000"/>
        </w:rPr>
      </w:pPr>
    </w:p>
    <w:sectPr w:rsidR="00DA1C36" w:rsidSect="006D6CEE">
      <w:headerReference w:type="default" r:id="rId26"/>
      <w:footerReference w:type="default" r:id="rId27"/>
      <w:pgSz w:w="12240" w:h="15840"/>
      <w:pgMar w:top="99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DFCD" w14:textId="77777777" w:rsidR="008D5586" w:rsidRDefault="008D5586" w:rsidP="006D6CEE">
      <w:pPr>
        <w:spacing w:after="0" w:line="240" w:lineRule="auto"/>
      </w:pPr>
      <w:r>
        <w:separator/>
      </w:r>
    </w:p>
  </w:endnote>
  <w:endnote w:type="continuationSeparator" w:id="0">
    <w:p w14:paraId="774CC775" w14:textId="77777777" w:rsidR="008D5586" w:rsidRDefault="008D5586" w:rsidP="006D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F629" w14:textId="77777777" w:rsidR="00F40AF2" w:rsidRDefault="00F40AF2">
    <w:pPr>
      <w:pStyle w:val="Footer"/>
      <w:jc w:val="right"/>
    </w:pPr>
    <w:r>
      <w:fldChar w:fldCharType="begin"/>
    </w:r>
    <w:r>
      <w:instrText xml:space="preserve"> PAGE   \* MERGEFORMAT </w:instrText>
    </w:r>
    <w:r>
      <w:fldChar w:fldCharType="separate"/>
    </w:r>
    <w:r>
      <w:rPr>
        <w:noProof/>
      </w:rPr>
      <w:t>2</w:t>
    </w:r>
    <w:r>
      <w:rPr>
        <w:noProof/>
      </w:rPr>
      <w:fldChar w:fldCharType="end"/>
    </w:r>
  </w:p>
  <w:p w14:paraId="6E603B8A" w14:textId="77777777" w:rsidR="00F40AF2" w:rsidRDefault="00F40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B84A" w14:textId="77777777" w:rsidR="008D5586" w:rsidRDefault="008D5586" w:rsidP="006D6CEE">
      <w:pPr>
        <w:spacing w:after="0" w:line="240" w:lineRule="auto"/>
      </w:pPr>
      <w:r>
        <w:separator/>
      </w:r>
    </w:p>
  </w:footnote>
  <w:footnote w:type="continuationSeparator" w:id="0">
    <w:p w14:paraId="5723BCB5" w14:textId="77777777" w:rsidR="008D5586" w:rsidRDefault="008D5586" w:rsidP="006D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1EFF" w14:textId="77777777" w:rsidR="00AF0DFB" w:rsidRDefault="00590BDB" w:rsidP="00AF0DFB">
    <w:pPr>
      <w:pStyle w:val="Header"/>
      <w:tabs>
        <w:tab w:val="clear" w:pos="4680"/>
        <w:tab w:val="left" w:pos="4050"/>
      </w:tabs>
      <w:spacing w:after="0"/>
      <w:jc w:val="right"/>
      <w:rPr>
        <w:b/>
      </w:rPr>
    </w:pPr>
    <w:r>
      <w:rPr>
        <w:b/>
      </w:rPr>
      <w:t xml:space="preserve">Learning </w:t>
    </w:r>
    <w:r w:rsidR="006904B7" w:rsidRPr="0062326E">
      <w:rPr>
        <w:b/>
      </w:rPr>
      <w:t xml:space="preserve">Activity </w:t>
    </w:r>
    <w:r w:rsidR="006904B7">
      <w:rPr>
        <w:b/>
      </w:rPr>
      <w:t>Template</w:t>
    </w:r>
    <w:r w:rsidR="006904B7">
      <w:rPr>
        <w:b/>
        <w:sz w:val="20"/>
        <w:szCs w:val="20"/>
      </w:rPr>
      <w:tab/>
    </w:r>
    <w:r w:rsidR="006904B7">
      <w:rPr>
        <w:b/>
        <w:sz w:val="20"/>
        <w:szCs w:val="20"/>
      </w:rPr>
      <w:tab/>
    </w:r>
    <w:r w:rsidR="00024E23">
      <w:rPr>
        <w:b/>
      </w:rPr>
      <w:t xml:space="preserve">Life </w:t>
    </w:r>
    <w:proofErr w:type="spellStart"/>
    <w:r w:rsidR="00024E23">
      <w:rPr>
        <w:b/>
      </w:rPr>
      <w:t>DiscoveryEd</w:t>
    </w:r>
    <w:proofErr w:type="spellEnd"/>
    <w:r w:rsidR="00737A97" w:rsidRPr="00FD42E5">
      <w:rPr>
        <w:b/>
      </w:rPr>
      <w:t xml:space="preserve"> Digital </w:t>
    </w:r>
    <w:r w:rsidR="00737A97" w:rsidRPr="0062326E">
      <w:rPr>
        <w:b/>
      </w:rPr>
      <w:t>Library</w:t>
    </w:r>
    <w:r w:rsidR="00024E23">
      <w:rPr>
        <w:b/>
      </w:rPr>
      <w:t xml:space="preserve"> Portal</w:t>
    </w:r>
    <w:r w:rsidR="00737A97" w:rsidRPr="0062326E">
      <w:rPr>
        <w:b/>
      </w:rPr>
      <w:t xml:space="preserve"> </w:t>
    </w:r>
  </w:p>
  <w:p w14:paraId="5027EA7D" w14:textId="77777777" w:rsidR="00883453" w:rsidRPr="00AF0DFB" w:rsidRDefault="00737A97" w:rsidP="00AF0DFB">
    <w:pPr>
      <w:pStyle w:val="Header"/>
      <w:tabs>
        <w:tab w:val="clear" w:pos="4680"/>
        <w:tab w:val="left" w:pos="4050"/>
      </w:tabs>
      <w:spacing w:after="0"/>
      <w:jc w:val="right"/>
      <w:rPr>
        <w:b/>
      </w:rPr>
    </w:pPr>
    <w:r w:rsidRPr="0062326E">
      <w:rPr>
        <w:b/>
      </w:rPr>
      <w:t>(</w:t>
    </w:r>
    <w:hyperlink r:id="rId1" w:history="1">
      <w:r w:rsidR="00024E23">
        <w:rPr>
          <w:rStyle w:val="Hyperlink"/>
          <w:b/>
        </w:rPr>
        <w:t>http://lifediscoveryed.org/</w:t>
      </w:r>
    </w:hyperlink>
    <w:r w:rsidRPr="0062326E">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C25"/>
    <w:multiLevelType w:val="hybridMultilevel"/>
    <w:tmpl w:val="A30C6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D3CCC"/>
    <w:multiLevelType w:val="hybridMultilevel"/>
    <w:tmpl w:val="2E805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064"/>
    <w:multiLevelType w:val="hybridMultilevel"/>
    <w:tmpl w:val="A6FEDE1A"/>
    <w:lvl w:ilvl="0" w:tplc="FFFFFFFF">
      <w:start w:val="1"/>
      <w:numFmt w:val="upperLetter"/>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987F4B"/>
    <w:multiLevelType w:val="hybridMultilevel"/>
    <w:tmpl w:val="A6FEDE1A"/>
    <w:lvl w:ilvl="0" w:tplc="FFFFFFFF">
      <w:start w:val="1"/>
      <w:numFmt w:val="upperLetter"/>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1A37A8"/>
    <w:multiLevelType w:val="hybridMultilevel"/>
    <w:tmpl w:val="B1825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B7A12"/>
    <w:multiLevelType w:val="hybridMultilevel"/>
    <w:tmpl w:val="A5F8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67D41"/>
    <w:multiLevelType w:val="hybridMultilevel"/>
    <w:tmpl w:val="EC2845D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D6B0B"/>
    <w:multiLevelType w:val="hybridMultilevel"/>
    <w:tmpl w:val="A1E68BD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27B89"/>
    <w:multiLevelType w:val="hybridMultilevel"/>
    <w:tmpl w:val="A1E68BD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E303B8"/>
    <w:multiLevelType w:val="hybridMultilevel"/>
    <w:tmpl w:val="B1F4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62B26"/>
    <w:multiLevelType w:val="hybridMultilevel"/>
    <w:tmpl w:val="F9AC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B0319"/>
    <w:multiLevelType w:val="hybridMultilevel"/>
    <w:tmpl w:val="048CB690"/>
    <w:lvl w:ilvl="0" w:tplc="5F468234">
      <w:start w:val="1"/>
      <w:numFmt w:val="bullet"/>
      <w:lvlText w:val="•"/>
      <w:lvlJc w:val="left"/>
      <w:pPr>
        <w:tabs>
          <w:tab w:val="num" w:pos="720"/>
        </w:tabs>
        <w:ind w:left="720" w:hanging="360"/>
      </w:pPr>
      <w:rPr>
        <w:rFonts w:ascii="Arial" w:hAnsi="Arial" w:hint="default"/>
      </w:rPr>
    </w:lvl>
    <w:lvl w:ilvl="1" w:tplc="795C653A" w:tentative="1">
      <w:start w:val="1"/>
      <w:numFmt w:val="bullet"/>
      <w:lvlText w:val="•"/>
      <w:lvlJc w:val="left"/>
      <w:pPr>
        <w:tabs>
          <w:tab w:val="num" w:pos="1440"/>
        </w:tabs>
        <w:ind w:left="1440" w:hanging="360"/>
      </w:pPr>
      <w:rPr>
        <w:rFonts w:ascii="Arial" w:hAnsi="Arial" w:hint="default"/>
      </w:rPr>
    </w:lvl>
    <w:lvl w:ilvl="2" w:tplc="FE5800EA" w:tentative="1">
      <w:start w:val="1"/>
      <w:numFmt w:val="bullet"/>
      <w:lvlText w:val="•"/>
      <w:lvlJc w:val="left"/>
      <w:pPr>
        <w:tabs>
          <w:tab w:val="num" w:pos="2160"/>
        </w:tabs>
        <w:ind w:left="2160" w:hanging="360"/>
      </w:pPr>
      <w:rPr>
        <w:rFonts w:ascii="Arial" w:hAnsi="Arial" w:hint="default"/>
      </w:rPr>
    </w:lvl>
    <w:lvl w:ilvl="3" w:tplc="819A5FAC" w:tentative="1">
      <w:start w:val="1"/>
      <w:numFmt w:val="bullet"/>
      <w:lvlText w:val="•"/>
      <w:lvlJc w:val="left"/>
      <w:pPr>
        <w:tabs>
          <w:tab w:val="num" w:pos="2880"/>
        </w:tabs>
        <w:ind w:left="2880" w:hanging="360"/>
      </w:pPr>
      <w:rPr>
        <w:rFonts w:ascii="Arial" w:hAnsi="Arial" w:hint="default"/>
      </w:rPr>
    </w:lvl>
    <w:lvl w:ilvl="4" w:tplc="D10EBD84" w:tentative="1">
      <w:start w:val="1"/>
      <w:numFmt w:val="bullet"/>
      <w:lvlText w:val="•"/>
      <w:lvlJc w:val="left"/>
      <w:pPr>
        <w:tabs>
          <w:tab w:val="num" w:pos="3600"/>
        </w:tabs>
        <w:ind w:left="3600" w:hanging="360"/>
      </w:pPr>
      <w:rPr>
        <w:rFonts w:ascii="Arial" w:hAnsi="Arial" w:hint="default"/>
      </w:rPr>
    </w:lvl>
    <w:lvl w:ilvl="5" w:tplc="EC0C0624" w:tentative="1">
      <w:start w:val="1"/>
      <w:numFmt w:val="bullet"/>
      <w:lvlText w:val="•"/>
      <w:lvlJc w:val="left"/>
      <w:pPr>
        <w:tabs>
          <w:tab w:val="num" w:pos="4320"/>
        </w:tabs>
        <w:ind w:left="4320" w:hanging="360"/>
      </w:pPr>
      <w:rPr>
        <w:rFonts w:ascii="Arial" w:hAnsi="Arial" w:hint="default"/>
      </w:rPr>
    </w:lvl>
    <w:lvl w:ilvl="6" w:tplc="E4D8ED92" w:tentative="1">
      <w:start w:val="1"/>
      <w:numFmt w:val="bullet"/>
      <w:lvlText w:val="•"/>
      <w:lvlJc w:val="left"/>
      <w:pPr>
        <w:tabs>
          <w:tab w:val="num" w:pos="5040"/>
        </w:tabs>
        <w:ind w:left="5040" w:hanging="360"/>
      </w:pPr>
      <w:rPr>
        <w:rFonts w:ascii="Arial" w:hAnsi="Arial" w:hint="default"/>
      </w:rPr>
    </w:lvl>
    <w:lvl w:ilvl="7" w:tplc="862CDFB0" w:tentative="1">
      <w:start w:val="1"/>
      <w:numFmt w:val="bullet"/>
      <w:lvlText w:val="•"/>
      <w:lvlJc w:val="left"/>
      <w:pPr>
        <w:tabs>
          <w:tab w:val="num" w:pos="5760"/>
        </w:tabs>
        <w:ind w:left="5760" w:hanging="360"/>
      </w:pPr>
      <w:rPr>
        <w:rFonts w:ascii="Arial" w:hAnsi="Arial" w:hint="default"/>
      </w:rPr>
    </w:lvl>
    <w:lvl w:ilvl="8" w:tplc="F604B8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587914"/>
    <w:multiLevelType w:val="hybridMultilevel"/>
    <w:tmpl w:val="A6FEDE1A"/>
    <w:lvl w:ilvl="0" w:tplc="FFFFFFFF">
      <w:start w:val="1"/>
      <w:numFmt w:val="upperLetter"/>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086BEA"/>
    <w:multiLevelType w:val="hybridMultilevel"/>
    <w:tmpl w:val="A6FEDE1A"/>
    <w:lvl w:ilvl="0" w:tplc="FFFFFFFF">
      <w:start w:val="1"/>
      <w:numFmt w:val="upperLetter"/>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1833C9"/>
    <w:multiLevelType w:val="hybridMultilevel"/>
    <w:tmpl w:val="A350C0C8"/>
    <w:lvl w:ilvl="0" w:tplc="14569D7A">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8F46F2"/>
    <w:multiLevelType w:val="hybridMultilevel"/>
    <w:tmpl w:val="A350C0C8"/>
    <w:lvl w:ilvl="0" w:tplc="FFFFFFFF">
      <w:start w:val="1"/>
      <w:numFmt w:val="upperLetter"/>
      <w:lvlText w:val="%1."/>
      <w:lvlJc w:val="left"/>
      <w:pPr>
        <w:ind w:left="63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E06BD2"/>
    <w:multiLevelType w:val="hybridMultilevel"/>
    <w:tmpl w:val="64185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523466">
    <w:abstractNumId w:val="6"/>
  </w:num>
  <w:num w:numId="2" w16cid:durableId="72244979">
    <w:abstractNumId w:val="1"/>
  </w:num>
  <w:num w:numId="3" w16cid:durableId="1270893171">
    <w:abstractNumId w:val="0"/>
  </w:num>
  <w:num w:numId="4" w16cid:durableId="1955939178">
    <w:abstractNumId w:val="4"/>
  </w:num>
  <w:num w:numId="5" w16cid:durableId="86773994">
    <w:abstractNumId w:val="10"/>
  </w:num>
  <w:num w:numId="6" w16cid:durableId="591356988">
    <w:abstractNumId w:val="9"/>
  </w:num>
  <w:num w:numId="7" w16cid:durableId="759640802">
    <w:abstractNumId w:val="5"/>
  </w:num>
  <w:num w:numId="8" w16cid:durableId="1445344562">
    <w:abstractNumId w:val="16"/>
  </w:num>
  <w:num w:numId="9" w16cid:durableId="66924767">
    <w:abstractNumId w:val="11"/>
  </w:num>
  <w:num w:numId="10" w16cid:durableId="398403441">
    <w:abstractNumId w:val="7"/>
  </w:num>
  <w:num w:numId="11" w16cid:durableId="1724332612">
    <w:abstractNumId w:val="3"/>
  </w:num>
  <w:num w:numId="12" w16cid:durableId="2087409475">
    <w:abstractNumId w:val="2"/>
  </w:num>
  <w:num w:numId="13" w16cid:durableId="1742869158">
    <w:abstractNumId w:val="12"/>
  </w:num>
  <w:num w:numId="14" w16cid:durableId="545677990">
    <w:abstractNumId w:val="13"/>
  </w:num>
  <w:num w:numId="15" w16cid:durableId="1139687148">
    <w:abstractNumId w:val="8"/>
  </w:num>
  <w:num w:numId="16" w16cid:durableId="315916007">
    <w:abstractNumId w:val="14"/>
  </w:num>
  <w:num w:numId="17" w16cid:durableId="11689803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8D"/>
    <w:rsid w:val="00010122"/>
    <w:rsid w:val="00011000"/>
    <w:rsid w:val="00024789"/>
    <w:rsid w:val="00024E23"/>
    <w:rsid w:val="00031CAC"/>
    <w:rsid w:val="000331B6"/>
    <w:rsid w:val="00045F52"/>
    <w:rsid w:val="00062FC3"/>
    <w:rsid w:val="00076590"/>
    <w:rsid w:val="00086969"/>
    <w:rsid w:val="00094829"/>
    <w:rsid w:val="00095A42"/>
    <w:rsid w:val="000B3BE4"/>
    <w:rsid w:val="000D1D5D"/>
    <w:rsid w:val="000F6E8F"/>
    <w:rsid w:val="001562BD"/>
    <w:rsid w:val="001662E3"/>
    <w:rsid w:val="00180ABD"/>
    <w:rsid w:val="00182186"/>
    <w:rsid w:val="001A5847"/>
    <w:rsid w:val="001B7687"/>
    <w:rsid w:val="001F249F"/>
    <w:rsid w:val="00232160"/>
    <w:rsid w:val="00237756"/>
    <w:rsid w:val="00273A19"/>
    <w:rsid w:val="00291CAF"/>
    <w:rsid w:val="002B1645"/>
    <w:rsid w:val="002C24E2"/>
    <w:rsid w:val="002D040D"/>
    <w:rsid w:val="002D1DD7"/>
    <w:rsid w:val="002D7CE2"/>
    <w:rsid w:val="002F13ED"/>
    <w:rsid w:val="00320E6E"/>
    <w:rsid w:val="00325B1B"/>
    <w:rsid w:val="00325E2C"/>
    <w:rsid w:val="0033107A"/>
    <w:rsid w:val="0034260F"/>
    <w:rsid w:val="0035276D"/>
    <w:rsid w:val="00352A0A"/>
    <w:rsid w:val="00375153"/>
    <w:rsid w:val="003800D4"/>
    <w:rsid w:val="003F5DDE"/>
    <w:rsid w:val="00404977"/>
    <w:rsid w:val="00425594"/>
    <w:rsid w:val="00443CF3"/>
    <w:rsid w:val="004521A4"/>
    <w:rsid w:val="004550EA"/>
    <w:rsid w:val="00473124"/>
    <w:rsid w:val="0047438B"/>
    <w:rsid w:val="00475679"/>
    <w:rsid w:val="004801F8"/>
    <w:rsid w:val="00486EA2"/>
    <w:rsid w:val="004879EA"/>
    <w:rsid w:val="004A56E1"/>
    <w:rsid w:val="004B001C"/>
    <w:rsid w:val="004B4F0D"/>
    <w:rsid w:val="004B7C4E"/>
    <w:rsid w:val="004D7A78"/>
    <w:rsid w:val="004E2A88"/>
    <w:rsid w:val="00500FFA"/>
    <w:rsid w:val="00524BEE"/>
    <w:rsid w:val="00535734"/>
    <w:rsid w:val="00590BDB"/>
    <w:rsid w:val="005A7733"/>
    <w:rsid w:val="005C6507"/>
    <w:rsid w:val="005D3690"/>
    <w:rsid w:val="006001F2"/>
    <w:rsid w:val="00621C37"/>
    <w:rsid w:val="0062326E"/>
    <w:rsid w:val="00636808"/>
    <w:rsid w:val="00650B3D"/>
    <w:rsid w:val="00667043"/>
    <w:rsid w:val="00674D74"/>
    <w:rsid w:val="0067526B"/>
    <w:rsid w:val="00683759"/>
    <w:rsid w:val="006904B7"/>
    <w:rsid w:val="00691B59"/>
    <w:rsid w:val="006A41FD"/>
    <w:rsid w:val="006A59ED"/>
    <w:rsid w:val="006C11E8"/>
    <w:rsid w:val="006C6DE4"/>
    <w:rsid w:val="006C748A"/>
    <w:rsid w:val="006D6CEE"/>
    <w:rsid w:val="006D74FD"/>
    <w:rsid w:val="006E62E8"/>
    <w:rsid w:val="006F30D9"/>
    <w:rsid w:val="0071777E"/>
    <w:rsid w:val="0072087E"/>
    <w:rsid w:val="00730027"/>
    <w:rsid w:val="00737A97"/>
    <w:rsid w:val="00745B76"/>
    <w:rsid w:val="00747C8F"/>
    <w:rsid w:val="00755C08"/>
    <w:rsid w:val="00795433"/>
    <w:rsid w:val="007B4B74"/>
    <w:rsid w:val="007C0371"/>
    <w:rsid w:val="007D17D5"/>
    <w:rsid w:val="008037B1"/>
    <w:rsid w:val="00815F16"/>
    <w:rsid w:val="00824569"/>
    <w:rsid w:val="0083181C"/>
    <w:rsid w:val="00866061"/>
    <w:rsid w:val="00871833"/>
    <w:rsid w:val="00881254"/>
    <w:rsid w:val="0088158D"/>
    <w:rsid w:val="00883453"/>
    <w:rsid w:val="008916A8"/>
    <w:rsid w:val="008D5586"/>
    <w:rsid w:val="008E1108"/>
    <w:rsid w:val="00946375"/>
    <w:rsid w:val="00970A22"/>
    <w:rsid w:val="00973F8E"/>
    <w:rsid w:val="009838F4"/>
    <w:rsid w:val="00992B62"/>
    <w:rsid w:val="009A5939"/>
    <w:rsid w:val="009C4FC5"/>
    <w:rsid w:val="009C71E9"/>
    <w:rsid w:val="009D0ED3"/>
    <w:rsid w:val="009E6E4D"/>
    <w:rsid w:val="009F625E"/>
    <w:rsid w:val="009F6A97"/>
    <w:rsid w:val="00A00364"/>
    <w:rsid w:val="00A15615"/>
    <w:rsid w:val="00A15E07"/>
    <w:rsid w:val="00A16632"/>
    <w:rsid w:val="00A16AAB"/>
    <w:rsid w:val="00A22DC1"/>
    <w:rsid w:val="00A250E0"/>
    <w:rsid w:val="00A275B2"/>
    <w:rsid w:val="00A36648"/>
    <w:rsid w:val="00A858DB"/>
    <w:rsid w:val="00A92E93"/>
    <w:rsid w:val="00A96313"/>
    <w:rsid w:val="00AA4815"/>
    <w:rsid w:val="00AB03FC"/>
    <w:rsid w:val="00AD77CE"/>
    <w:rsid w:val="00AE0C35"/>
    <w:rsid w:val="00AF0DFB"/>
    <w:rsid w:val="00B134BA"/>
    <w:rsid w:val="00B13ADE"/>
    <w:rsid w:val="00B142A6"/>
    <w:rsid w:val="00B435FD"/>
    <w:rsid w:val="00B437D6"/>
    <w:rsid w:val="00B50E7F"/>
    <w:rsid w:val="00B5551C"/>
    <w:rsid w:val="00B65545"/>
    <w:rsid w:val="00B763B9"/>
    <w:rsid w:val="00B87DAC"/>
    <w:rsid w:val="00B92075"/>
    <w:rsid w:val="00BB2938"/>
    <w:rsid w:val="00BB60F4"/>
    <w:rsid w:val="00BC0800"/>
    <w:rsid w:val="00BC26D5"/>
    <w:rsid w:val="00BD3020"/>
    <w:rsid w:val="00BE227C"/>
    <w:rsid w:val="00C07637"/>
    <w:rsid w:val="00C27183"/>
    <w:rsid w:val="00C36216"/>
    <w:rsid w:val="00C763A6"/>
    <w:rsid w:val="00C838E7"/>
    <w:rsid w:val="00C96DE0"/>
    <w:rsid w:val="00CB350F"/>
    <w:rsid w:val="00CB39BD"/>
    <w:rsid w:val="00CB4B7F"/>
    <w:rsid w:val="00CD5802"/>
    <w:rsid w:val="00CE7C0B"/>
    <w:rsid w:val="00D1224C"/>
    <w:rsid w:val="00D137E6"/>
    <w:rsid w:val="00D31061"/>
    <w:rsid w:val="00D32368"/>
    <w:rsid w:val="00D3443F"/>
    <w:rsid w:val="00D41E54"/>
    <w:rsid w:val="00D43F4B"/>
    <w:rsid w:val="00D44EE9"/>
    <w:rsid w:val="00D541F6"/>
    <w:rsid w:val="00D71777"/>
    <w:rsid w:val="00D736C8"/>
    <w:rsid w:val="00D91265"/>
    <w:rsid w:val="00DA1C36"/>
    <w:rsid w:val="00DB1348"/>
    <w:rsid w:val="00DC2FA8"/>
    <w:rsid w:val="00DE00C1"/>
    <w:rsid w:val="00E14FA9"/>
    <w:rsid w:val="00E41CA5"/>
    <w:rsid w:val="00E42FDA"/>
    <w:rsid w:val="00E56BBA"/>
    <w:rsid w:val="00EA08FF"/>
    <w:rsid w:val="00EA4B67"/>
    <w:rsid w:val="00EA6F1C"/>
    <w:rsid w:val="00EC6E17"/>
    <w:rsid w:val="00ED5778"/>
    <w:rsid w:val="00EF273C"/>
    <w:rsid w:val="00EF6066"/>
    <w:rsid w:val="00F17640"/>
    <w:rsid w:val="00F20952"/>
    <w:rsid w:val="00F22542"/>
    <w:rsid w:val="00F23073"/>
    <w:rsid w:val="00F3172B"/>
    <w:rsid w:val="00F40AF2"/>
    <w:rsid w:val="00F75361"/>
    <w:rsid w:val="00F9585F"/>
    <w:rsid w:val="00FA1820"/>
    <w:rsid w:val="00FC0D41"/>
    <w:rsid w:val="00FC1872"/>
    <w:rsid w:val="00FC6228"/>
    <w:rsid w:val="00FC7EBF"/>
    <w:rsid w:val="00FD42E5"/>
    <w:rsid w:val="00FD4AD4"/>
    <w:rsid w:val="00F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4417B"/>
  <w15:chartTrackingRefBased/>
  <w15:docId w15:val="{D53C6C24-8F82-48AC-8AE9-3C27ACD4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CEE"/>
    <w:pPr>
      <w:tabs>
        <w:tab w:val="center" w:pos="4680"/>
        <w:tab w:val="right" w:pos="9360"/>
      </w:tabs>
    </w:pPr>
  </w:style>
  <w:style w:type="character" w:customStyle="1" w:styleId="HeaderChar">
    <w:name w:val="Header Char"/>
    <w:link w:val="Header"/>
    <w:uiPriority w:val="99"/>
    <w:rsid w:val="006D6CEE"/>
    <w:rPr>
      <w:sz w:val="22"/>
      <w:szCs w:val="22"/>
    </w:rPr>
  </w:style>
  <w:style w:type="paragraph" w:styleId="Footer">
    <w:name w:val="footer"/>
    <w:basedOn w:val="Normal"/>
    <w:link w:val="FooterChar"/>
    <w:uiPriority w:val="99"/>
    <w:unhideWhenUsed/>
    <w:rsid w:val="006D6CEE"/>
    <w:pPr>
      <w:tabs>
        <w:tab w:val="center" w:pos="4680"/>
        <w:tab w:val="right" w:pos="9360"/>
      </w:tabs>
    </w:pPr>
  </w:style>
  <w:style w:type="character" w:customStyle="1" w:styleId="FooterChar">
    <w:name w:val="Footer Char"/>
    <w:link w:val="Footer"/>
    <w:uiPriority w:val="99"/>
    <w:rsid w:val="006D6CEE"/>
    <w:rPr>
      <w:sz w:val="22"/>
      <w:szCs w:val="22"/>
    </w:rPr>
  </w:style>
  <w:style w:type="character" w:styleId="Hyperlink">
    <w:name w:val="Hyperlink"/>
    <w:unhideWhenUsed/>
    <w:rsid w:val="006D6CEE"/>
    <w:rPr>
      <w:color w:val="0000FF"/>
      <w:u w:val="single"/>
    </w:rPr>
  </w:style>
  <w:style w:type="paragraph" w:styleId="PlainText">
    <w:name w:val="Plain Text"/>
    <w:basedOn w:val="Normal"/>
    <w:link w:val="PlainTextChar"/>
    <w:uiPriority w:val="99"/>
    <w:unhideWhenUsed/>
    <w:rsid w:val="00AD77CE"/>
    <w:pPr>
      <w:spacing w:after="0" w:line="240" w:lineRule="auto"/>
    </w:pPr>
    <w:rPr>
      <w:rFonts w:ascii="Consolas" w:hAnsi="Consolas"/>
      <w:sz w:val="21"/>
      <w:szCs w:val="21"/>
    </w:rPr>
  </w:style>
  <w:style w:type="character" w:customStyle="1" w:styleId="PlainTextChar">
    <w:name w:val="Plain Text Char"/>
    <w:link w:val="PlainText"/>
    <w:uiPriority w:val="99"/>
    <w:rsid w:val="00AD77CE"/>
    <w:rPr>
      <w:rFonts w:ascii="Consolas" w:eastAsia="Calibri" w:hAnsi="Consolas" w:cs="Times New Roman"/>
      <w:sz w:val="21"/>
      <w:szCs w:val="21"/>
    </w:rPr>
  </w:style>
  <w:style w:type="paragraph" w:styleId="ListParagraph">
    <w:name w:val="List Paragraph"/>
    <w:basedOn w:val="Normal"/>
    <w:uiPriority w:val="34"/>
    <w:qFormat/>
    <w:rsid w:val="00650B3D"/>
    <w:pPr>
      <w:spacing w:line="240" w:lineRule="auto"/>
      <w:ind w:left="720"/>
      <w:contextualSpacing/>
    </w:pPr>
  </w:style>
  <w:style w:type="paragraph" w:styleId="NoSpacing">
    <w:name w:val="No Spacing"/>
    <w:link w:val="NoSpacingChar"/>
    <w:uiPriority w:val="1"/>
    <w:qFormat/>
    <w:rsid w:val="00B142A6"/>
    <w:rPr>
      <w:rFonts w:ascii="PMingLiU" w:eastAsia="Times New Roman" w:hAnsi="PMingLiU"/>
      <w:sz w:val="22"/>
      <w:szCs w:val="22"/>
    </w:rPr>
  </w:style>
  <w:style w:type="character" w:customStyle="1" w:styleId="NoSpacingChar">
    <w:name w:val="No Spacing Char"/>
    <w:link w:val="NoSpacing"/>
    <w:uiPriority w:val="1"/>
    <w:rsid w:val="00B142A6"/>
    <w:rPr>
      <w:rFonts w:ascii="PMingLiU" w:eastAsia="Times New Roman" w:hAnsi="PMingLiU"/>
      <w:sz w:val="22"/>
      <w:szCs w:val="22"/>
    </w:rPr>
  </w:style>
  <w:style w:type="character" w:styleId="FollowedHyperlink">
    <w:name w:val="FollowedHyperlink"/>
    <w:uiPriority w:val="99"/>
    <w:semiHidden/>
    <w:unhideWhenUsed/>
    <w:rsid w:val="00BE22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5578">
      <w:bodyDiv w:val="1"/>
      <w:marLeft w:val="0"/>
      <w:marRight w:val="0"/>
      <w:marTop w:val="0"/>
      <w:marBottom w:val="0"/>
      <w:divBdr>
        <w:top w:val="none" w:sz="0" w:space="0" w:color="auto"/>
        <w:left w:val="none" w:sz="0" w:space="0" w:color="auto"/>
        <w:bottom w:val="none" w:sz="0" w:space="0" w:color="auto"/>
        <w:right w:val="none" w:sz="0" w:space="0" w:color="auto"/>
      </w:divBdr>
      <w:divsChild>
        <w:div w:id="27265428">
          <w:marLeft w:val="547"/>
          <w:marRight w:val="0"/>
          <w:marTop w:val="0"/>
          <w:marBottom w:val="0"/>
          <w:divBdr>
            <w:top w:val="none" w:sz="0" w:space="0" w:color="auto"/>
            <w:left w:val="none" w:sz="0" w:space="0" w:color="auto"/>
            <w:bottom w:val="none" w:sz="0" w:space="0" w:color="auto"/>
            <w:right w:val="none" w:sz="0" w:space="0" w:color="auto"/>
          </w:divBdr>
        </w:div>
        <w:div w:id="417483736">
          <w:marLeft w:val="547"/>
          <w:marRight w:val="0"/>
          <w:marTop w:val="0"/>
          <w:marBottom w:val="0"/>
          <w:divBdr>
            <w:top w:val="none" w:sz="0" w:space="0" w:color="auto"/>
            <w:left w:val="none" w:sz="0" w:space="0" w:color="auto"/>
            <w:bottom w:val="none" w:sz="0" w:space="0" w:color="auto"/>
            <w:right w:val="none" w:sz="0" w:space="0" w:color="auto"/>
          </w:divBdr>
        </w:div>
        <w:div w:id="1008218732">
          <w:marLeft w:val="547"/>
          <w:marRight w:val="0"/>
          <w:marTop w:val="0"/>
          <w:marBottom w:val="0"/>
          <w:divBdr>
            <w:top w:val="none" w:sz="0" w:space="0" w:color="auto"/>
            <w:left w:val="none" w:sz="0" w:space="0" w:color="auto"/>
            <w:bottom w:val="none" w:sz="0" w:space="0" w:color="auto"/>
            <w:right w:val="none" w:sz="0" w:space="0" w:color="auto"/>
          </w:divBdr>
        </w:div>
        <w:div w:id="1144271587">
          <w:marLeft w:val="547"/>
          <w:marRight w:val="0"/>
          <w:marTop w:val="0"/>
          <w:marBottom w:val="0"/>
          <w:divBdr>
            <w:top w:val="none" w:sz="0" w:space="0" w:color="auto"/>
            <w:left w:val="none" w:sz="0" w:space="0" w:color="auto"/>
            <w:bottom w:val="none" w:sz="0" w:space="0" w:color="auto"/>
            <w:right w:val="none" w:sz="0" w:space="0" w:color="auto"/>
          </w:divBdr>
        </w:div>
        <w:div w:id="1843080673">
          <w:marLeft w:val="547"/>
          <w:marRight w:val="0"/>
          <w:marTop w:val="0"/>
          <w:marBottom w:val="0"/>
          <w:divBdr>
            <w:top w:val="none" w:sz="0" w:space="0" w:color="auto"/>
            <w:left w:val="none" w:sz="0" w:space="0" w:color="auto"/>
            <w:bottom w:val="none" w:sz="0" w:space="0" w:color="auto"/>
            <w:right w:val="none" w:sz="0" w:space="0" w:color="auto"/>
          </w:divBdr>
        </w:div>
        <w:div w:id="20025434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is.gov/" TargetMode="External"/><Relationship Id="rId13" Type="http://schemas.openxmlformats.org/officeDocument/2006/relationships/hyperlink" Target="https://www.ncbi.nlm.nih.gov/" TargetMode="External"/><Relationship Id="rId18" Type="http://schemas.openxmlformats.org/officeDocument/2006/relationships/hyperlink" Target="https://www.gbif.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is.gov/" TargetMode="External"/><Relationship Id="rId7" Type="http://schemas.openxmlformats.org/officeDocument/2006/relationships/endnotes" Target="endnotes.xml"/><Relationship Id="rId12" Type="http://schemas.openxmlformats.org/officeDocument/2006/relationships/hyperlink" Target="https://www.onezoom.org/" TargetMode="External"/><Relationship Id="rId17" Type="http://schemas.openxmlformats.org/officeDocument/2006/relationships/hyperlink" Target="https://www.onezoom.org/" TargetMode="External"/><Relationship Id="rId25" Type="http://schemas.openxmlformats.org/officeDocument/2006/relationships/hyperlink" Target="https://www.ncbi.nlm.nih.gov/genbank/" TargetMode="External"/><Relationship Id="rId2" Type="http://schemas.openxmlformats.org/officeDocument/2006/relationships/numbering" Target="numbering.xml"/><Relationship Id="rId16" Type="http://schemas.openxmlformats.org/officeDocument/2006/relationships/hyperlink" Target="https://www.catalogueoflife.org/" TargetMode="External"/><Relationship Id="rId20" Type="http://schemas.openxmlformats.org/officeDocument/2006/relationships/hyperlink" Target="https://www.ncbi.nlm.nih.gov/Taxonomy/Browser/wwwtax.cg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ezoom.org/" TargetMode="External"/><Relationship Id="rId24" Type="http://schemas.openxmlformats.org/officeDocument/2006/relationships/hyperlink" Target="https://www.ncbi.nlm.nih.gov/" TargetMode="External"/><Relationship Id="rId5" Type="http://schemas.openxmlformats.org/officeDocument/2006/relationships/webSettings" Target="webSettings.xml"/><Relationship Id="rId15" Type="http://schemas.openxmlformats.org/officeDocument/2006/relationships/hyperlink" Target="https://www.itis.gov/" TargetMode="External"/><Relationship Id="rId23" Type="http://schemas.openxmlformats.org/officeDocument/2006/relationships/hyperlink" Target="https://www.onezoom.org/" TargetMode="External"/><Relationship Id="rId28" Type="http://schemas.openxmlformats.org/officeDocument/2006/relationships/fontTable" Target="fontTable.xml"/><Relationship Id="rId10" Type="http://schemas.openxmlformats.org/officeDocument/2006/relationships/hyperlink" Target="https://www.youtube.com/watch?v=Go_LIz7kTok&amp;t=5s" TargetMode="External"/><Relationship Id="rId19" Type="http://schemas.openxmlformats.org/officeDocument/2006/relationships/hyperlink" Target="https://www.ncbi.nlm.nih.gov/" TargetMode="External"/><Relationship Id="rId4" Type="http://schemas.openxmlformats.org/officeDocument/2006/relationships/settings" Target="settings.xml"/><Relationship Id="rId9" Type="http://schemas.openxmlformats.org/officeDocument/2006/relationships/hyperlink" Target="https://www.gbif.org/" TargetMode="External"/><Relationship Id="rId14" Type="http://schemas.openxmlformats.org/officeDocument/2006/relationships/hyperlink" Target="https://www.ncbi.nlm.nih.gov/Taxonomy/Browser/wwwtax.cgi" TargetMode="External"/><Relationship Id="rId22" Type="http://schemas.openxmlformats.org/officeDocument/2006/relationships/hyperlink" Target="https://www.globalbioticinteractions.or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lifediscovery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5FD7B-61E9-4C47-8824-8236396C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Ecological Society of America</Company>
  <LinksUpToDate>false</LinksUpToDate>
  <CharactersWithSpaces>11276</CharactersWithSpaces>
  <SharedDoc>false</SharedDoc>
  <HLinks>
    <vt:vector size="126" baseType="variant">
      <vt:variant>
        <vt:i4>5570586</vt:i4>
      </vt:variant>
      <vt:variant>
        <vt:i4>57</vt:i4>
      </vt:variant>
      <vt:variant>
        <vt:i4>0</vt:i4>
      </vt:variant>
      <vt:variant>
        <vt:i4>5</vt:i4>
      </vt:variant>
      <vt:variant>
        <vt:lpwstr>https://opentreeoflife.github.io/</vt:lpwstr>
      </vt:variant>
      <vt:variant>
        <vt:lpwstr/>
      </vt:variant>
      <vt:variant>
        <vt:i4>4194368</vt:i4>
      </vt:variant>
      <vt:variant>
        <vt:i4>54</vt:i4>
      </vt:variant>
      <vt:variant>
        <vt:i4>0</vt:i4>
      </vt:variant>
      <vt:variant>
        <vt:i4>5</vt:i4>
      </vt:variant>
      <vt:variant>
        <vt:lpwstr>https://www.onezoom.org/</vt:lpwstr>
      </vt:variant>
      <vt:variant>
        <vt:lpwstr/>
      </vt:variant>
      <vt:variant>
        <vt:i4>6160410</vt:i4>
      </vt:variant>
      <vt:variant>
        <vt:i4>51</vt:i4>
      </vt:variant>
      <vt:variant>
        <vt:i4>0</vt:i4>
      </vt:variant>
      <vt:variant>
        <vt:i4>5</vt:i4>
      </vt:variant>
      <vt:variant>
        <vt:lpwstr>https://www.globalbioticinteractions.org/</vt:lpwstr>
      </vt:variant>
      <vt:variant>
        <vt:lpwstr/>
      </vt:variant>
      <vt:variant>
        <vt:i4>6160385</vt:i4>
      </vt:variant>
      <vt:variant>
        <vt:i4>48</vt:i4>
      </vt:variant>
      <vt:variant>
        <vt:i4>0</vt:i4>
      </vt:variant>
      <vt:variant>
        <vt:i4>5</vt:i4>
      </vt:variant>
      <vt:variant>
        <vt:lpwstr>https://www.itis.gov/</vt:lpwstr>
      </vt:variant>
      <vt:variant>
        <vt:lpwstr/>
      </vt:variant>
      <vt:variant>
        <vt:i4>4718619</vt:i4>
      </vt:variant>
      <vt:variant>
        <vt:i4>45</vt:i4>
      </vt:variant>
      <vt:variant>
        <vt:i4>0</vt:i4>
      </vt:variant>
      <vt:variant>
        <vt:i4>5</vt:i4>
      </vt:variant>
      <vt:variant>
        <vt:lpwstr>https://www.ncbi.nlm.nih.gov/Taxonomy/Browser/wwwtax.cgi</vt:lpwstr>
      </vt:variant>
      <vt:variant>
        <vt:lpwstr/>
      </vt:variant>
      <vt:variant>
        <vt:i4>5636104</vt:i4>
      </vt:variant>
      <vt:variant>
        <vt:i4>42</vt:i4>
      </vt:variant>
      <vt:variant>
        <vt:i4>0</vt:i4>
      </vt:variant>
      <vt:variant>
        <vt:i4>5</vt:i4>
      </vt:variant>
      <vt:variant>
        <vt:lpwstr>https://www.ncbi.nlm.nih.gov/</vt:lpwstr>
      </vt:variant>
      <vt:variant>
        <vt:lpwstr/>
      </vt:variant>
      <vt:variant>
        <vt:i4>4456466</vt:i4>
      </vt:variant>
      <vt:variant>
        <vt:i4>39</vt:i4>
      </vt:variant>
      <vt:variant>
        <vt:i4>0</vt:i4>
      </vt:variant>
      <vt:variant>
        <vt:i4>5</vt:i4>
      </vt:variant>
      <vt:variant>
        <vt:lpwstr>https://www.gbif.org/</vt:lpwstr>
      </vt:variant>
      <vt:variant>
        <vt:lpwstr/>
      </vt:variant>
      <vt:variant>
        <vt:i4>4194368</vt:i4>
      </vt:variant>
      <vt:variant>
        <vt:i4>36</vt:i4>
      </vt:variant>
      <vt:variant>
        <vt:i4>0</vt:i4>
      </vt:variant>
      <vt:variant>
        <vt:i4>5</vt:i4>
      </vt:variant>
      <vt:variant>
        <vt:lpwstr>https://www.onezoom.org/</vt:lpwstr>
      </vt:variant>
      <vt:variant>
        <vt:lpwstr/>
      </vt:variant>
      <vt:variant>
        <vt:i4>4456539</vt:i4>
      </vt:variant>
      <vt:variant>
        <vt:i4>33</vt:i4>
      </vt:variant>
      <vt:variant>
        <vt:i4>0</vt:i4>
      </vt:variant>
      <vt:variant>
        <vt:i4>5</vt:i4>
      </vt:variant>
      <vt:variant>
        <vt:lpwstr>https://www.catalogueoflife.org/</vt:lpwstr>
      </vt:variant>
      <vt:variant>
        <vt:lpwstr/>
      </vt:variant>
      <vt:variant>
        <vt:i4>6160385</vt:i4>
      </vt:variant>
      <vt:variant>
        <vt:i4>30</vt:i4>
      </vt:variant>
      <vt:variant>
        <vt:i4>0</vt:i4>
      </vt:variant>
      <vt:variant>
        <vt:i4>5</vt:i4>
      </vt:variant>
      <vt:variant>
        <vt:lpwstr>https://www.itis.gov/</vt:lpwstr>
      </vt:variant>
      <vt:variant>
        <vt:lpwstr/>
      </vt:variant>
      <vt:variant>
        <vt:i4>4718619</vt:i4>
      </vt:variant>
      <vt:variant>
        <vt:i4>27</vt:i4>
      </vt:variant>
      <vt:variant>
        <vt:i4>0</vt:i4>
      </vt:variant>
      <vt:variant>
        <vt:i4>5</vt:i4>
      </vt:variant>
      <vt:variant>
        <vt:lpwstr>https://www.ncbi.nlm.nih.gov/Taxonomy/Browser/wwwtax.cgi</vt:lpwstr>
      </vt:variant>
      <vt:variant>
        <vt:lpwstr/>
      </vt:variant>
      <vt:variant>
        <vt:i4>5636104</vt:i4>
      </vt:variant>
      <vt:variant>
        <vt:i4>24</vt:i4>
      </vt:variant>
      <vt:variant>
        <vt:i4>0</vt:i4>
      </vt:variant>
      <vt:variant>
        <vt:i4>5</vt:i4>
      </vt:variant>
      <vt:variant>
        <vt:lpwstr>https://www.ncbi.nlm.nih.gov/</vt:lpwstr>
      </vt:variant>
      <vt:variant>
        <vt:lpwstr/>
      </vt:variant>
      <vt:variant>
        <vt:i4>4194368</vt:i4>
      </vt:variant>
      <vt:variant>
        <vt:i4>21</vt:i4>
      </vt:variant>
      <vt:variant>
        <vt:i4>0</vt:i4>
      </vt:variant>
      <vt:variant>
        <vt:i4>5</vt:i4>
      </vt:variant>
      <vt:variant>
        <vt:lpwstr>https://www.onezoom.org/</vt:lpwstr>
      </vt:variant>
      <vt:variant>
        <vt:lpwstr/>
      </vt:variant>
      <vt:variant>
        <vt:i4>4194368</vt:i4>
      </vt:variant>
      <vt:variant>
        <vt:i4>18</vt:i4>
      </vt:variant>
      <vt:variant>
        <vt:i4>0</vt:i4>
      </vt:variant>
      <vt:variant>
        <vt:i4>5</vt:i4>
      </vt:variant>
      <vt:variant>
        <vt:lpwstr>https://www.onezoom.org/</vt:lpwstr>
      </vt:variant>
      <vt:variant>
        <vt:lpwstr/>
      </vt:variant>
      <vt:variant>
        <vt:i4>4849783</vt:i4>
      </vt:variant>
      <vt:variant>
        <vt:i4>15</vt:i4>
      </vt:variant>
      <vt:variant>
        <vt:i4>0</vt:i4>
      </vt:variant>
      <vt:variant>
        <vt:i4>5</vt:i4>
      </vt:variant>
      <vt:variant>
        <vt:lpwstr>https://www.youtube.com/watch?v=Go_LIz7kTok&amp;t=5s</vt:lpwstr>
      </vt:variant>
      <vt:variant>
        <vt:lpwstr/>
      </vt:variant>
      <vt:variant>
        <vt:i4>5570586</vt:i4>
      </vt:variant>
      <vt:variant>
        <vt:i4>12</vt:i4>
      </vt:variant>
      <vt:variant>
        <vt:i4>0</vt:i4>
      </vt:variant>
      <vt:variant>
        <vt:i4>5</vt:i4>
      </vt:variant>
      <vt:variant>
        <vt:lpwstr>https://opentreeoflife.github.io/</vt:lpwstr>
      </vt:variant>
      <vt:variant>
        <vt:lpwstr/>
      </vt:variant>
      <vt:variant>
        <vt:i4>4456466</vt:i4>
      </vt:variant>
      <vt:variant>
        <vt:i4>9</vt:i4>
      </vt:variant>
      <vt:variant>
        <vt:i4>0</vt:i4>
      </vt:variant>
      <vt:variant>
        <vt:i4>5</vt:i4>
      </vt:variant>
      <vt:variant>
        <vt:lpwstr>https://www.gbif.org/</vt:lpwstr>
      </vt:variant>
      <vt:variant>
        <vt:lpwstr/>
      </vt:variant>
      <vt:variant>
        <vt:i4>6160385</vt:i4>
      </vt:variant>
      <vt:variant>
        <vt:i4>6</vt:i4>
      </vt:variant>
      <vt:variant>
        <vt:i4>0</vt:i4>
      </vt:variant>
      <vt:variant>
        <vt:i4>5</vt:i4>
      </vt:variant>
      <vt:variant>
        <vt:lpwstr>https://www.itis.gov/</vt:lpwstr>
      </vt:variant>
      <vt:variant>
        <vt:lpwstr/>
      </vt:variant>
      <vt:variant>
        <vt:i4>5636104</vt:i4>
      </vt:variant>
      <vt:variant>
        <vt:i4>3</vt:i4>
      </vt:variant>
      <vt:variant>
        <vt:i4>0</vt:i4>
      </vt:variant>
      <vt:variant>
        <vt:i4>5</vt:i4>
      </vt:variant>
      <vt:variant>
        <vt:lpwstr>https://www.ncbi.nlm.nih.gov/</vt:lpwstr>
      </vt:variant>
      <vt:variant>
        <vt:lpwstr/>
      </vt:variant>
      <vt:variant>
        <vt:i4>4194368</vt:i4>
      </vt:variant>
      <vt:variant>
        <vt:i4>0</vt:i4>
      </vt:variant>
      <vt:variant>
        <vt:i4>0</vt:i4>
      </vt:variant>
      <vt:variant>
        <vt:i4>5</vt:i4>
      </vt:variant>
      <vt:variant>
        <vt:lpwstr>https://www.onezoom.org/</vt:lpwstr>
      </vt:variant>
      <vt:variant>
        <vt:lpwstr/>
      </vt:variant>
      <vt:variant>
        <vt:i4>2687026</vt:i4>
      </vt:variant>
      <vt:variant>
        <vt:i4>0</vt:i4>
      </vt:variant>
      <vt:variant>
        <vt:i4>0</vt:i4>
      </vt:variant>
      <vt:variant>
        <vt:i4>5</vt:i4>
      </vt:variant>
      <vt:variant>
        <vt:lpwstr>http://lifediscoveryed.org/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Riem</dc:creator>
  <cp:keywords/>
  <cp:lastModifiedBy>LTJ</cp:lastModifiedBy>
  <cp:revision>27</cp:revision>
  <dcterms:created xsi:type="dcterms:W3CDTF">2024-01-01T01:28:00Z</dcterms:created>
  <dcterms:modified xsi:type="dcterms:W3CDTF">2024-05-17T17:47:00Z</dcterms:modified>
</cp:coreProperties>
</file>